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1D5B0" w14:textId="77777777" w:rsidR="005E6994" w:rsidRPr="006C7362" w:rsidRDefault="005E6994" w:rsidP="005E6994">
      <w:pPr>
        <w:spacing w:after="0" w:line="240" w:lineRule="auto"/>
        <w:ind w:firstLine="709"/>
        <w:jc w:val="right"/>
        <w:rPr>
          <w:rFonts w:ascii="Times New Roman" w:hAnsi="Times New Roman" w:cs="Times New Roman"/>
          <w:sz w:val="28"/>
          <w:szCs w:val="28"/>
          <w:lang w:val="ky-KG"/>
        </w:rPr>
      </w:pPr>
      <w:bookmarkStart w:id="0" w:name="_GoBack"/>
      <w:bookmarkEnd w:id="0"/>
      <w:r w:rsidRPr="006C7362">
        <w:rPr>
          <w:rFonts w:ascii="Times New Roman" w:hAnsi="Times New Roman" w:cs="Times New Roman"/>
          <w:sz w:val="28"/>
          <w:szCs w:val="28"/>
          <w:lang w:val="ky-KG"/>
        </w:rPr>
        <w:t>1-тиркеме</w:t>
      </w:r>
    </w:p>
    <w:p w14:paraId="422FA544"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rPr>
      </w:pPr>
    </w:p>
    <w:p w14:paraId="38E403DC" w14:textId="490B5E98" w:rsidR="005E6994" w:rsidRPr="006C7362" w:rsidRDefault="005E6994" w:rsidP="005E6994">
      <w:pPr>
        <w:spacing w:after="0" w:line="240" w:lineRule="auto"/>
        <w:ind w:firstLine="709"/>
        <w:jc w:val="center"/>
        <w:rPr>
          <w:rFonts w:ascii="Times New Roman" w:hAnsi="Times New Roman" w:cs="Times New Roman"/>
          <w:b/>
          <w:bCs/>
          <w:sz w:val="28"/>
          <w:szCs w:val="28"/>
          <w:lang w:val="ky-KG"/>
        </w:rPr>
      </w:pPr>
      <w:r w:rsidRPr="006C7362">
        <w:rPr>
          <w:rFonts w:ascii="Times New Roman" w:hAnsi="Times New Roman" w:cs="Times New Roman"/>
          <w:b/>
          <w:bCs/>
          <w:sz w:val="28"/>
          <w:szCs w:val="28"/>
          <w:lang w:val="ky-KG"/>
        </w:rPr>
        <w:t>202</w:t>
      </w:r>
      <w:r w:rsidR="00B344B6">
        <w:rPr>
          <w:rFonts w:ascii="Times New Roman" w:hAnsi="Times New Roman" w:cs="Times New Roman"/>
          <w:b/>
          <w:bCs/>
          <w:sz w:val="28"/>
          <w:szCs w:val="28"/>
          <w:lang w:val="ky-KG"/>
        </w:rPr>
        <w:t>3</w:t>
      </w:r>
      <w:r w:rsidRPr="006C7362">
        <w:rPr>
          <w:rFonts w:ascii="Times New Roman" w:hAnsi="Times New Roman" w:cs="Times New Roman"/>
          <w:b/>
          <w:bCs/>
          <w:sz w:val="28"/>
          <w:szCs w:val="28"/>
          <w:lang w:val="ky-KG"/>
        </w:rPr>
        <w:t>-203</w:t>
      </w:r>
      <w:r w:rsidR="00B344B6">
        <w:rPr>
          <w:rFonts w:ascii="Times New Roman" w:hAnsi="Times New Roman" w:cs="Times New Roman"/>
          <w:b/>
          <w:bCs/>
          <w:sz w:val="28"/>
          <w:szCs w:val="28"/>
          <w:lang w:val="ky-KG"/>
        </w:rPr>
        <w:t>3</w:t>
      </w:r>
      <w:r w:rsidRPr="006C7362">
        <w:rPr>
          <w:rFonts w:ascii="Times New Roman" w:hAnsi="Times New Roman" w:cs="Times New Roman"/>
          <w:b/>
          <w:bCs/>
          <w:sz w:val="28"/>
          <w:szCs w:val="28"/>
          <w:lang w:val="ky-KG"/>
        </w:rPr>
        <w:t>-жылдарга карата Кыргыз Республикасынын агроөнөр жай комплексиндеги кластердик саясаттын концепциясы</w:t>
      </w:r>
    </w:p>
    <w:p w14:paraId="1E74E6D1" w14:textId="77777777" w:rsidR="005E6994" w:rsidRPr="006C7362" w:rsidRDefault="005E6994" w:rsidP="005E6994">
      <w:pPr>
        <w:pStyle w:val="ae"/>
        <w:spacing w:after="0" w:line="240" w:lineRule="auto"/>
        <w:ind w:firstLine="709"/>
        <w:jc w:val="right"/>
        <w:rPr>
          <w:b/>
          <w:sz w:val="28"/>
          <w:szCs w:val="28"/>
          <w:lang w:val="ky-KG"/>
        </w:rPr>
      </w:pPr>
    </w:p>
    <w:p w14:paraId="05C795E1"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rPr>
      </w:pPr>
      <w:r w:rsidRPr="006C7362">
        <w:rPr>
          <w:rFonts w:ascii="Times New Roman" w:hAnsi="Times New Roman" w:cs="Times New Roman"/>
          <w:b/>
          <w:bCs/>
          <w:sz w:val="28"/>
          <w:szCs w:val="28"/>
          <w:lang w:val="ky-KG"/>
        </w:rPr>
        <w:t>1-глава. Киришүү</w:t>
      </w:r>
    </w:p>
    <w:p w14:paraId="54CD83D2"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rPr>
      </w:pPr>
      <w:r w:rsidRPr="006C7362">
        <w:rPr>
          <w:rFonts w:ascii="Times New Roman" w:hAnsi="Times New Roman" w:cs="Times New Roman"/>
          <w:b/>
          <w:bCs/>
          <w:sz w:val="28"/>
          <w:szCs w:val="28"/>
          <w:lang w:val="ky-KG"/>
        </w:rPr>
        <w:t xml:space="preserve"> </w:t>
      </w:r>
    </w:p>
    <w:p w14:paraId="6B46FA22"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Акыркы отуз жылдагы дүйнөлүк тажрыйба көрсөткөндөй, базар экономикасынын жана ааламдашуунун шартында өндүрүштүн алдыңкы тармактарынын тез көтөрүлүшү жеке социалдык интеграциялык системаларды, анын ичинде алардын эң эффективдүү формасы – инновациялык кластердик бирикмелерди колдонуу аркылуу ишке ашырылып жатат.</w:t>
      </w:r>
    </w:p>
    <w:p w14:paraId="1CF6EB4E" w14:textId="1EC155F9" w:rsidR="005E6994" w:rsidRPr="006C7362" w:rsidRDefault="005E6994" w:rsidP="005E6994">
      <w:pPr>
        <w:pStyle w:val="a5"/>
        <w:ind w:firstLine="709"/>
        <w:jc w:val="both"/>
        <w:rPr>
          <w:rFonts w:ascii="Times New Roman" w:eastAsia="Times New Roman" w:hAnsi="Times New Roman"/>
          <w:sz w:val="28"/>
          <w:szCs w:val="28"/>
          <w:lang w:val="ky-KG" w:eastAsia="ru-RU"/>
        </w:rPr>
      </w:pPr>
      <w:r w:rsidRPr="006C7362">
        <w:rPr>
          <w:rStyle w:val="y2iqfc"/>
          <w:rFonts w:ascii="Times New Roman" w:hAnsi="Times New Roman"/>
          <w:sz w:val="28"/>
          <w:szCs w:val="28"/>
          <w:lang w:val="ky-KG"/>
        </w:rPr>
        <w:t xml:space="preserve">Кыргыз Республикасынын Агроөнөр жай комплексинде кластердик саясат ушул концепциясы Кыргыз Республикасынын Президентинин </w:t>
      </w:r>
      <w:r w:rsidR="00EC1912" w:rsidRPr="006C7362">
        <w:rPr>
          <w:rStyle w:val="y2iqfc"/>
          <w:rFonts w:ascii="Times New Roman" w:hAnsi="Times New Roman"/>
          <w:sz w:val="28"/>
          <w:szCs w:val="28"/>
          <w:lang w:val="ky-KG"/>
        </w:rPr>
        <w:br/>
      </w:r>
      <w:r w:rsidRPr="006C7362">
        <w:rPr>
          <w:rStyle w:val="y2iqfc"/>
          <w:rFonts w:ascii="Times New Roman" w:hAnsi="Times New Roman"/>
          <w:sz w:val="28"/>
          <w:szCs w:val="28"/>
          <w:lang w:val="ky-KG"/>
        </w:rPr>
        <w:t xml:space="preserve">2021-жылдын 8-февралындагы № 25 “Кыргыз Республикасынын агроөнөр жай комплексин өнүктүрүү боюнча чаралар жөнүндө” Жарлыгына ылайык иштелип чыккан жана </w:t>
      </w:r>
      <w:r w:rsidRPr="006C7362">
        <w:rPr>
          <w:rFonts w:ascii="Times New Roman" w:eastAsia="Times New Roman" w:hAnsi="Times New Roman"/>
          <w:sz w:val="28"/>
          <w:szCs w:val="28"/>
          <w:lang w:val="ky-KG" w:eastAsia="ru-RU"/>
        </w:rPr>
        <w:t>жакынкы он жылдын ичинде кластердик өндүрүштү өнүктүрүүнүн негизги маселелерин чечүүгө багытталган жана Кыргыз Республикасынын агроөнөр жай комплексинде тармактык программаларды түзүү үчүн негиз болуп саналат.</w:t>
      </w:r>
    </w:p>
    <w:p w14:paraId="47ADDA0A"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Концепцияда колдонулган аныктамалар:</w:t>
      </w:r>
    </w:p>
    <w:p w14:paraId="588A4C4A" w14:textId="1D498F15" w:rsidR="005E6994" w:rsidRPr="006C7362" w:rsidRDefault="005E6994" w:rsidP="005E6994">
      <w:pPr>
        <w:pStyle w:val="a5"/>
        <w:ind w:firstLine="709"/>
        <w:jc w:val="both"/>
        <w:rPr>
          <w:rFonts w:ascii="Times New Roman" w:hAnsi="Times New Roman"/>
          <w:sz w:val="28"/>
          <w:szCs w:val="28"/>
          <w:lang w:val="ky-KG"/>
        </w:rPr>
      </w:pPr>
      <w:r w:rsidRPr="00930B32">
        <w:rPr>
          <w:rFonts w:ascii="Times New Roman" w:hAnsi="Times New Roman"/>
          <w:sz w:val="28"/>
          <w:szCs w:val="28"/>
          <w:highlight w:val="cyan"/>
          <w:lang w:val="ky-KG"/>
        </w:rPr>
        <w:t>Кластер – жалпы максатка жетүү жана жалпы маселелерди чечүүдө жалпы мүмкүнчүлүктөрдү ишке ашыруу үчүн кластерлердин системасында жайгашкан тектеш тармактардын жана компетенциялардын тобу же бирикмеси</w:t>
      </w:r>
      <w:r w:rsidR="00930B32" w:rsidRPr="00930B32">
        <w:rPr>
          <w:rFonts w:ascii="Times New Roman" w:hAnsi="Times New Roman"/>
          <w:sz w:val="28"/>
          <w:szCs w:val="28"/>
          <w:highlight w:val="cyan"/>
          <w:lang w:val="ky-KG"/>
        </w:rPr>
        <w:t xml:space="preserve"> </w:t>
      </w:r>
      <w:r w:rsidR="00930B32" w:rsidRPr="00930B32">
        <w:rPr>
          <w:rFonts w:ascii="Times New Roman" w:hAnsi="Times New Roman"/>
          <w:i/>
          <w:iCs/>
          <w:sz w:val="28"/>
          <w:szCs w:val="28"/>
          <w:highlight w:val="cyan"/>
          <w:lang w:val="ky-KG"/>
        </w:rPr>
        <w:t>(“Инновациялык Кластердик өнүгүү экономикасынын стратегиясы” монографиясынан</w:t>
      </w:r>
      <w:r w:rsidR="00930B32" w:rsidRPr="00930B32">
        <w:rPr>
          <w:rFonts w:ascii="Times New Roman" w:hAnsi="Times New Roman"/>
          <w:sz w:val="28"/>
          <w:szCs w:val="28"/>
          <w:highlight w:val="cyan"/>
          <w:lang w:val="ky-KG"/>
        </w:rPr>
        <w:t>).</w:t>
      </w:r>
    </w:p>
    <w:p w14:paraId="4C9DA898"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Кластердик система-  бул чийки затты өндүрүүдөн баштап кайра иштетилген даяр продукцияны керектөөчүгө жеткирүүгө чейинки бардык процесстерди камтыган интегралдык система болуп саналат.</w:t>
      </w:r>
    </w:p>
    <w:p w14:paraId="27C57E75"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Агрокластер – жалпы көйгөйлөрдү чечүүдө жана жалпы мүмкүнчүлүктөрдү ишке ашырууда кошумча нарк чынжырчасы боюнча өз ара байланышкан, айыл чарба продукциясынын бир түрүнүн айланасында агробизнес өндүрүүчүлөрүнүн жана мекемелеринин аймактык концентрациясы (ассоциациясы).</w:t>
      </w:r>
    </w:p>
    <w:p w14:paraId="7DEB95FF" w14:textId="02588F4C"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Агроөнөр жай ишканалары</w:t>
      </w:r>
      <w:r w:rsidR="00551C2D">
        <w:rPr>
          <w:rFonts w:ascii="Times New Roman" w:hAnsi="Times New Roman"/>
          <w:sz w:val="28"/>
          <w:szCs w:val="28"/>
          <w:lang w:val="ky-KG"/>
        </w:rPr>
        <w:t xml:space="preserve"> </w:t>
      </w:r>
      <w:r w:rsidR="00551C2D" w:rsidRPr="006C7362">
        <w:rPr>
          <w:rFonts w:ascii="Times New Roman" w:hAnsi="Times New Roman"/>
          <w:sz w:val="28"/>
          <w:szCs w:val="28"/>
          <w:lang w:val="ky-KG"/>
        </w:rPr>
        <w:t>–</w:t>
      </w:r>
      <w:r w:rsidR="00551C2D">
        <w:rPr>
          <w:rFonts w:ascii="Times New Roman" w:hAnsi="Times New Roman"/>
          <w:sz w:val="28"/>
          <w:szCs w:val="28"/>
          <w:lang w:val="ky-KG"/>
        </w:rPr>
        <w:t xml:space="preserve"> </w:t>
      </w:r>
      <w:r w:rsidRPr="006C7362">
        <w:rPr>
          <w:rFonts w:ascii="Times New Roman" w:hAnsi="Times New Roman"/>
          <w:sz w:val="28"/>
          <w:szCs w:val="28"/>
          <w:lang w:val="ky-KG"/>
        </w:rPr>
        <w:t>айыл чарба продукциясын алгачкы иштетүү (сактоо, таңгактоо, салыштыруу, сорттоо, жууп-тазалоо жана башка иштер) жана кайра иштетүү менен алектенген ишканалар.</w:t>
      </w:r>
    </w:p>
    <w:p w14:paraId="51E65178" w14:textId="6FB4C6E8"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Агроөнөр жай кластери (мындан ары </w:t>
      </w:r>
      <w:r w:rsidR="00551C2D" w:rsidRPr="006C7362">
        <w:rPr>
          <w:rFonts w:ascii="Times New Roman" w:hAnsi="Times New Roman"/>
          <w:sz w:val="28"/>
          <w:szCs w:val="28"/>
          <w:lang w:val="ky-KG"/>
        </w:rPr>
        <w:t>–</w:t>
      </w:r>
      <w:r w:rsidRPr="006C7362">
        <w:rPr>
          <w:rFonts w:ascii="Times New Roman" w:hAnsi="Times New Roman"/>
          <w:sz w:val="28"/>
          <w:szCs w:val="28"/>
          <w:lang w:val="ky-KG"/>
        </w:rPr>
        <w:t xml:space="preserve"> АӨК) – кошумча нарк чынжырчасын түзүү боюнча  өз ара байланышкан айыл чарба өндүрүүчүлөрүнүн, агроөнөр жай ишканаларынын, соода-логистикалык борборлордун, агробизнес жана мекемелердин, компаниялардын, финансы жана билим берүү мекемелеринин, кол өнөрчүлөрдүн, кызмат көрсөтүүчүлөрдүн аймактык концентрациясы (бирикмеси). </w:t>
      </w:r>
    </w:p>
    <w:p w14:paraId="0BD04FEC" w14:textId="704AD420" w:rsidR="005E6994"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lastRenderedPageBreak/>
        <w:t>Агроөнөр жай кластериндеги агрегатор – кошумча нарк чынжырчасындагы  негизги звено (кайра иштетүү ишканалары, соода-логистикалык борборлору жана айыл чарба кооперативдери), ал продукцияны консолидациялоо, продукциянын абалын өзгөртүү (кайра иштетүү, сорттоо, таңгактоо), аны жол-жоболоштуруу (сертификаттоо) жана продукцияны илгерилетүү (маркетинг жана сатуу) боюнча операцияларды кошумча нарк чынжырчасы боюнча жүзөгө ашырат, ошондой эле кластердин айланасындагы түзүлүүчү аймактык продуктун атаандаштыкка жөндөмдүүлүгүн жана анын терең кайра иштетүү жогорулатуу ишмердүүлүгү</w:t>
      </w:r>
      <w:r w:rsidR="00B87114">
        <w:rPr>
          <w:rFonts w:ascii="Times New Roman" w:hAnsi="Times New Roman"/>
          <w:sz w:val="28"/>
          <w:szCs w:val="28"/>
          <w:lang w:val="ky-KG"/>
        </w:rPr>
        <w:t>;</w:t>
      </w:r>
    </w:p>
    <w:p w14:paraId="658672C0" w14:textId="4DB674BB" w:rsidR="00B87114" w:rsidRDefault="00B87114" w:rsidP="005E6994">
      <w:pPr>
        <w:pStyle w:val="a5"/>
        <w:ind w:firstLine="709"/>
        <w:jc w:val="both"/>
        <w:rPr>
          <w:rFonts w:ascii="Times New Roman" w:hAnsi="Times New Roman"/>
          <w:sz w:val="28"/>
          <w:szCs w:val="28"/>
          <w:lang w:val="ky-KG"/>
        </w:rPr>
      </w:pPr>
      <w:r>
        <w:rPr>
          <w:rFonts w:ascii="Times New Roman" w:hAnsi="Times New Roman"/>
          <w:sz w:val="28"/>
          <w:szCs w:val="28"/>
          <w:lang w:val="ky-KG"/>
        </w:rPr>
        <w:t>А</w:t>
      </w:r>
      <w:r w:rsidRPr="00B87114">
        <w:rPr>
          <w:rFonts w:ascii="Times New Roman" w:hAnsi="Times New Roman"/>
          <w:sz w:val="28"/>
          <w:szCs w:val="28"/>
          <w:lang w:val="ky-KG"/>
        </w:rPr>
        <w:t>йыл чарба өндүрүүчүсү - дыйкан (фермер) чарбасы, үрөн чарбасы, асыл тукум чарбасы, мөмө-жемиш өсүмдүктөрүнүн питомниги, айыл чарба кооперативи, акционердик коому, жоопкерчилиги чектелген коому, жеке ишкер сыяктуу айыл чарба продукциясын түздөн-түз өндүргөн жеке же юридикалык жак</w:t>
      </w:r>
      <w:r>
        <w:rPr>
          <w:rFonts w:ascii="Times New Roman" w:hAnsi="Times New Roman"/>
          <w:sz w:val="28"/>
          <w:szCs w:val="28"/>
          <w:lang w:val="ky-KG"/>
        </w:rPr>
        <w:t>;</w:t>
      </w:r>
    </w:p>
    <w:p w14:paraId="4D0B5FB9" w14:textId="75D2F1EB" w:rsidR="00B87114" w:rsidRPr="00521878" w:rsidRDefault="00B87114" w:rsidP="00B87114">
      <w:pPr>
        <w:pStyle w:val="a5"/>
        <w:ind w:firstLine="851"/>
        <w:jc w:val="both"/>
        <w:rPr>
          <w:rFonts w:ascii="Times New Roman" w:hAnsi="Times New Roman"/>
          <w:sz w:val="28"/>
          <w:szCs w:val="28"/>
          <w:lang w:val="ky-KG"/>
        </w:rPr>
      </w:pPr>
      <w:r w:rsidRPr="009B7517">
        <w:rPr>
          <w:rFonts w:ascii="Times New Roman" w:hAnsi="Times New Roman"/>
          <w:sz w:val="28"/>
          <w:szCs w:val="28"/>
          <w:lang w:val="ky-KG"/>
        </w:rPr>
        <w:t>Субконтракторлор</w:t>
      </w:r>
      <w:r w:rsidRPr="00A921B7">
        <w:rPr>
          <w:rFonts w:ascii="Times New Roman" w:hAnsi="Times New Roman"/>
          <w:sz w:val="28"/>
          <w:szCs w:val="28"/>
          <w:lang w:val="ky-KG"/>
        </w:rPr>
        <w:t xml:space="preserve"> </w:t>
      </w:r>
      <w:r w:rsidR="00D83D6C" w:rsidRPr="006C7362">
        <w:rPr>
          <w:rFonts w:ascii="Times New Roman" w:hAnsi="Times New Roman"/>
          <w:sz w:val="28"/>
          <w:szCs w:val="28"/>
          <w:lang w:val="ky-KG"/>
        </w:rPr>
        <w:t>–</w:t>
      </w:r>
      <w:r w:rsidRPr="00A921B7">
        <w:rPr>
          <w:rFonts w:ascii="Times New Roman" w:hAnsi="Times New Roman"/>
          <w:sz w:val="28"/>
          <w:szCs w:val="28"/>
          <w:lang w:val="ky-KG"/>
        </w:rPr>
        <w:t xml:space="preserve"> </w:t>
      </w:r>
      <w:r w:rsidRPr="009B7517">
        <w:rPr>
          <w:rFonts w:ascii="Times New Roman" w:hAnsi="Times New Roman"/>
          <w:sz w:val="28"/>
          <w:szCs w:val="28"/>
          <w:lang w:val="ky-KG"/>
        </w:rPr>
        <w:t xml:space="preserve">чарба өндүрүүчүлөрүнө же агроөнөр жай кластеринин агрегаторлоруна </w:t>
      </w:r>
      <w:r>
        <w:rPr>
          <w:rFonts w:ascii="Times New Roman" w:hAnsi="Times New Roman"/>
          <w:sz w:val="28"/>
          <w:szCs w:val="28"/>
          <w:lang w:val="ky-KG"/>
        </w:rPr>
        <w:t>а</w:t>
      </w:r>
      <w:r w:rsidRPr="009B7517">
        <w:rPr>
          <w:rFonts w:ascii="Times New Roman" w:hAnsi="Times New Roman"/>
          <w:sz w:val="28"/>
          <w:szCs w:val="28"/>
          <w:lang w:val="ky-KG"/>
        </w:rPr>
        <w:t>йыл чарба тармагында товар же кызмат көрсөтүүчү</w:t>
      </w:r>
      <w:r>
        <w:rPr>
          <w:rFonts w:ascii="Times New Roman" w:hAnsi="Times New Roman"/>
          <w:sz w:val="28"/>
          <w:szCs w:val="28"/>
          <w:lang w:val="ky-KG"/>
        </w:rPr>
        <w:t xml:space="preserve"> </w:t>
      </w:r>
      <w:r w:rsidRPr="009B7517">
        <w:rPr>
          <w:rFonts w:ascii="Times New Roman" w:hAnsi="Times New Roman"/>
          <w:sz w:val="28"/>
          <w:szCs w:val="28"/>
          <w:lang w:val="ky-KG"/>
        </w:rPr>
        <w:t xml:space="preserve">жеке же юридикалык жактар, анын ичинде каражат берүүчүлөр, билим берүү жана илимий-изилдөө институттары, </w:t>
      </w:r>
      <w:r>
        <w:rPr>
          <w:rFonts w:ascii="Times New Roman" w:hAnsi="Times New Roman"/>
          <w:sz w:val="28"/>
          <w:szCs w:val="28"/>
          <w:lang w:val="ky-KG"/>
        </w:rPr>
        <w:t>ж</w:t>
      </w:r>
      <w:r w:rsidRPr="009B7517">
        <w:rPr>
          <w:rFonts w:ascii="Times New Roman" w:hAnsi="Times New Roman"/>
          <w:sz w:val="28"/>
          <w:szCs w:val="28"/>
          <w:lang w:val="ky-KG"/>
        </w:rPr>
        <w:t>огорку окуу жайлары</w:t>
      </w:r>
      <w:r>
        <w:rPr>
          <w:rFonts w:ascii="Times New Roman" w:hAnsi="Times New Roman"/>
          <w:sz w:val="28"/>
          <w:szCs w:val="28"/>
          <w:lang w:val="ky-KG"/>
        </w:rPr>
        <w:t>;</w:t>
      </w:r>
    </w:p>
    <w:p w14:paraId="5196D6B7" w14:textId="75678AF8"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Айыл чарбасындагы кошумча нарк чынжырчасы (мындан ары – КНЧ)  </w:t>
      </w:r>
      <w:r w:rsidR="00551C2D" w:rsidRPr="006C7362">
        <w:rPr>
          <w:rFonts w:ascii="Times New Roman" w:hAnsi="Times New Roman"/>
          <w:sz w:val="28"/>
          <w:szCs w:val="28"/>
          <w:lang w:val="ky-KG"/>
        </w:rPr>
        <w:t>–</w:t>
      </w:r>
      <w:r w:rsidRPr="006C7362">
        <w:rPr>
          <w:rFonts w:ascii="Times New Roman" w:hAnsi="Times New Roman"/>
          <w:sz w:val="28"/>
          <w:szCs w:val="28"/>
          <w:lang w:val="ky-KG"/>
        </w:rPr>
        <w:t xml:space="preserve"> бул продукт ар бир процессте кошумча наркка ээ болгон айыл чарба продуктусун акыркы колдонууга чейин түзүү боюнча процесстердин ырааттуулугу.</w:t>
      </w:r>
    </w:p>
    <w:p w14:paraId="22B81D59" w14:textId="028CFF04"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Соода-логистикалык борбор </w:t>
      </w:r>
      <w:r w:rsidR="00551C2D" w:rsidRPr="006C7362">
        <w:rPr>
          <w:rFonts w:ascii="Times New Roman" w:hAnsi="Times New Roman"/>
          <w:sz w:val="28"/>
          <w:szCs w:val="28"/>
          <w:lang w:val="ky-KG"/>
        </w:rPr>
        <w:t>–</w:t>
      </w:r>
      <w:r w:rsidRPr="006C7362">
        <w:rPr>
          <w:rFonts w:ascii="Times New Roman" w:hAnsi="Times New Roman"/>
          <w:sz w:val="28"/>
          <w:szCs w:val="28"/>
          <w:lang w:val="ky-KG"/>
        </w:rPr>
        <w:t xml:space="preserve"> бул, айыл чарба продукциясын сорттоо, калибрлөө, сактоо, маркалоо, таңгактоо, ташуу, кайра иштетүү, айыл чарба продукциясын кайра иштетүү кызматтарын көрсөтүүчү атайын борбор ишкана;</w:t>
      </w:r>
    </w:p>
    <w:p w14:paraId="0C4AA445" w14:textId="30F8719A"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Дыйкан (фермердик) чарба (мындан ары – дыйкан чарба) </w:t>
      </w:r>
      <w:r w:rsidR="00D83D6C" w:rsidRPr="006C7362">
        <w:rPr>
          <w:rFonts w:ascii="Times New Roman" w:hAnsi="Times New Roman"/>
          <w:sz w:val="28"/>
          <w:szCs w:val="28"/>
          <w:lang w:val="ky-KG"/>
        </w:rPr>
        <w:t>–</w:t>
      </w:r>
      <w:r w:rsidRPr="006C7362">
        <w:rPr>
          <w:rFonts w:ascii="Times New Roman" w:hAnsi="Times New Roman"/>
          <w:sz w:val="28"/>
          <w:szCs w:val="28"/>
          <w:lang w:val="ky-KG"/>
        </w:rPr>
        <w:t xml:space="preserve"> юридикалык жак статусуна ээ болгон же юридикалык жакты түзбөстөн иш жүргүзгөн, ишмердүүлүгү негизинен үй-бүлө мүчөлөрүнүн, туугандарынын жана башка жактар менен ишке ашыруучу,  дыйкан чарбанын  мүчөлөрүнө  таандык менчиктин негизинде же пайдаланууга (ижарага) алынган жер участогуна жана башка мүлккө биргелешип айыл чарба продукциясын өндүрүүчү  өз алдынча чарба жүргүзүүчү субъект; </w:t>
      </w:r>
    </w:p>
    <w:p w14:paraId="268CA2BD" w14:textId="40250794"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Үрөн чарбасы </w:t>
      </w:r>
      <w:r w:rsidR="00551C2D" w:rsidRPr="006C7362">
        <w:rPr>
          <w:rFonts w:ascii="Times New Roman" w:hAnsi="Times New Roman"/>
          <w:sz w:val="28"/>
          <w:szCs w:val="28"/>
          <w:lang w:val="ky-KG"/>
        </w:rPr>
        <w:t>–</w:t>
      </w:r>
      <w:r w:rsidRPr="006C7362">
        <w:rPr>
          <w:rFonts w:ascii="Times New Roman" w:hAnsi="Times New Roman"/>
          <w:sz w:val="28"/>
          <w:szCs w:val="28"/>
          <w:lang w:val="ky-KG"/>
        </w:rPr>
        <w:t xml:space="preserve"> менчигинин түрүнө карабастан, Кыргыз Республикасынын Министрлер Кабинети  менен бекитилген үрөн чарбасы жөнүндө жобого ылайык үрөнчүлүк чарбага коюлган талаптарга (критерийлерге) жооп берген бир же бир нече айыл чарба өсүмдүктөрүнүн үрөндүк жана отургузуу материалын өстүрүүчү жана (же) сатуучу чарбакер субъект. </w:t>
      </w:r>
    </w:p>
    <w:p w14:paraId="7C4C04EC" w14:textId="15841D3A"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Асыл тукум чарбалар </w:t>
      </w:r>
      <w:r w:rsidR="00551C2D" w:rsidRPr="006C7362">
        <w:rPr>
          <w:rFonts w:ascii="Times New Roman" w:hAnsi="Times New Roman"/>
          <w:sz w:val="28"/>
          <w:szCs w:val="28"/>
          <w:lang w:val="ky-KG"/>
        </w:rPr>
        <w:t>–</w:t>
      </w:r>
      <w:r w:rsidRPr="006C7362">
        <w:rPr>
          <w:rFonts w:ascii="Times New Roman" w:hAnsi="Times New Roman"/>
          <w:sz w:val="28"/>
          <w:szCs w:val="28"/>
          <w:lang w:val="ky-KG"/>
        </w:rPr>
        <w:t xml:space="preserve"> фермерлер, ошондой эле асыл тукум малды өстүрүү, асыл тукум продукциясын (материалын) селекция  максаттары үчүн өндүрүү жана пайдалануу, ошондой эле тизмеги Кыргыз Республикасынын Министрлер Кабинети тарабынан бекитилген  асыл </w:t>
      </w:r>
      <w:r w:rsidRPr="006C7362">
        <w:rPr>
          <w:rFonts w:ascii="Times New Roman" w:hAnsi="Times New Roman"/>
          <w:sz w:val="28"/>
          <w:szCs w:val="28"/>
          <w:lang w:val="ky-KG"/>
        </w:rPr>
        <w:lastRenderedPageBreak/>
        <w:t>тукум чарбалары жөнүдө жобого ылайык  бекитилүүчү асыл тукум малды өстүрүү боюнча кызматтарды көрсөтүүчү жеке жана юридикалык жактар.</w:t>
      </w:r>
    </w:p>
    <w:p w14:paraId="0B65D0E4" w14:textId="462AF11E"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Кол өнөрчүлөр – өздүк өндүрүштүн каражаттарын пайдалануу менен кол өнөрчүлүк ыкмасында жасалган, анын ичинде элдик кол өнөрчүлүк буюмдарына тиешелүү (кийизден, булгаарыдан  ж.б. буюмдарды жасоочулар) каражаттарды колдонуу менен түзүлгөн эмгектин акыркы продуктуларын кол менен жасалган буюмдарды сатууга жана тапшырыкка чыгаруучу кол өнөрчүлүктүн көндүмдөрүнө ээ болгон адамдар, коомдор.</w:t>
      </w:r>
    </w:p>
    <w:p w14:paraId="5C0B77BE" w14:textId="2FE8A546"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Маржа </w:t>
      </w:r>
      <w:r w:rsidR="00551C2D" w:rsidRPr="006C7362">
        <w:rPr>
          <w:rFonts w:ascii="Times New Roman" w:hAnsi="Times New Roman"/>
          <w:sz w:val="28"/>
          <w:szCs w:val="28"/>
          <w:lang w:val="ky-KG"/>
        </w:rPr>
        <w:t>–</w:t>
      </w:r>
      <w:r w:rsidRPr="006C7362">
        <w:rPr>
          <w:rFonts w:ascii="Times New Roman" w:hAnsi="Times New Roman"/>
          <w:sz w:val="28"/>
          <w:szCs w:val="28"/>
          <w:lang w:val="ky-KG"/>
        </w:rPr>
        <w:t xml:space="preserve"> бул баа менен өздүк наркынын ортосундагы айырма (пайда түшүнүгүнүн аналогу), ал абсолюттук мааниде да, пайыз менен да баа менен өздүк наркынын ортосундагы айырманын баага катышы катары көрсөтүлүшү мүмкүн ( сатуу үстөк баасынын айрымаланып, ал өздүк наркына карата ошол эле айырма катары эсептелет).</w:t>
      </w:r>
    </w:p>
    <w:p w14:paraId="3EFDA7B7" w14:textId="62A8DFBD"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Кластердин миссиясы: мамлекет үчүн </w:t>
      </w:r>
      <w:r w:rsidR="00551C2D" w:rsidRPr="006C7362">
        <w:rPr>
          <w:rFonts w:ascii="Times New Roman" w:hAnsi="Times New Roman"/>
          <w:sz w:val="28"/>
          <w:szCs w:val="28"/>
          <w:lang w:val="ky-KG"/>
        </w:rPr>
        <w:t>–</w:t>
      </w:r>
      <w:r w:rsidRPr="006C7362">
        <w:rPr>
          <w:rFonts w:ascii="Times New Roman" w:hAnsi="Times New Roman"/>
          <w:sz w:val="28"/>
          <w:szCs w:val="28"/>
          <w:lang w:val="ky-KG" w:eastAsia="ru-RU"/>
        </w:rPr>
        <w:t xml:space="preserve"> аймактарды өнүктүрүүнү социалдык-экономикалык жактан тездетүү, ал эми агроөнөр жай кластеринин мүчөлөрү үчүн - айыл чарба өндүрүшүн көбөйтүү жана экономикалык туруктуулукту, атаандаштыкка жөндөмдүүлүктү жана кластердин мүчөлөрүнүн жыргалчылыгын  жогорулатуу.</w:t>
      </w:r>
    </w:p>
    <w:p w14:paraId="426CCCAC"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Айыл чарба кластерлери болгон учурда региондук саясаттын маңызы өзгөрүп, бийлик органдарынын күч-аракети жеке чарбаларды жана ишканаларды колдоого эмес, айыл чарба субъекттеринин, тамак-аш, кайра иштетүү өнөр жайы менен финансы  жана окуу мекемелеринин, компаниялар жана мамлекеттик органдардын ортосундагы мамилелеринин системасын өнүктүрүүгө багытталат. </w:t>
      </w:r>
    </w:p>
    <w:p w14:paraId="62F4BEDF" w14:textId="77777777" w:rsidR="005E6994" w:rsidRPr="006C7362" w:rsidRDefault="005E6994" w:rsidP="005E6994">
      <w:pPr>
        <w:pStyle w:val="a5"/>
        <w:ind w:firstLine="709"/>
        <w:jc w:val="center"/>
        <w:rPr>
          <w:rFonts w:ascii="Times New Roman" w:eastAsia="Times New Roman" w:hAnsi="Times New Roman"/>
          <w:sz w:val="28"/>
          <w:szCs w:val="28"/>
          <w:lang w:val="ky-KG" w:eastAsia="ru-RU"/>
        </w:rPr>
      </w:pPr>
    </w:p>
    <w:p w14:paraId="624B496D"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eastAsia="ru-RU"/>
        </w:rPr>
      </w:pPr>
      <w:bookmarkStart w:id="1" w:name="_Hlk91510636"/>
      <w:r w:rsidRPr="006C7362">
        <w:rPr>
          <w:rFonts w:ascii="Times New Roman" w:hAnsi="Times New Roman" w:cs="Times New Roman"/>
          <w:b/>
          <w:bCs/>
          <w:sz w:val="28"/>
          <w:szCs w:val="28"/>
          <w:lang w:val="ky-KG"/>
        </w:rPr>
        <w:t xml:space="preserve">2-глава. </w:t>
      </w:r>
      <w:r w:rsidRPr="006C7362">
        <w:rPr>
          <w:rFonts w:ascii="Times New Roman" w:hAnsi="Times New Roman" w:cs="Times New Roman"/>
          <w:b/>
          <w:bCs/>
          <w:sz w:val="28"/>
          <w:szCs w:val="28"/>
          <w:lang w:val="ky-KG" w:eastAsia="ru-RU"/>
        </w:rPr>
        <w:t>Кыргыз Республикасынын агроөнөр жай комплексинде</w:t>
      </w:r>
    </w:p>
    <w:p w14:paraId="7D4CC152"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eastAsia="ru-RU"/>
        </w:rPr>
      </w:pPr>
      <w:r w:rsidRPr="006C7362">
        <w:rPr>
          <w:rFonts w:ascii="Times New Roman" w:hAnsi="Times New Roman" w:cs="Times New Roman"/>
          <w:b/>
          <w:bCs/>
          <w:sz w:val="28"/>
          <w:szCs w:val="28"/>
          <w:lang w:val="ky-KG" w:eastAsia="ru-RU"/>
        </w:rPr>
        <w:t>кластердик өнүгүүнүн учурдагы абалын талдоо</w:t>
      </w:r>
    </w:p>
    <w:p w14:paraId="04A1681F"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rPr>
      </w:pPr>
    </w:p>
    <w:p w14:paraId="3F240E28"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bCs/>
          <w:sz w:val="28"/>
          <w:szCs w:val="28"/>
          <w:lang w:val="ky-KG"/>
        </w:rPr>
        <w:t xml:space="preserve">1. </w:t>
      </w:r>
      <w:r w:rsidRPr="006C7362">
        <w:rPr>
          <w:rStyle w:val="y2iqfc"/>
          <w:rFonts w:ascii="Times New Roman" w:hAnsi="Times New Roman"/>
          <w:sz w:val="28"/>
          <w:szCs w:val="28"/>
          <w:lang w:val="ky-KG"/>
        </w:rPr>
        <w:t xml:space="preserve">Кластердик өндүрүштүн абалын жалпы талдоо жана баа берүү </w:t>
      </w:r>
    </w:p>
    <w:p w14:paraId="653FE467"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shd w:val="clear" w:color="auto" w:fill="FFFFFF"/>
          <w:lang w:val="ky-KG"/>
        </w:rPr>
        <w:t xml:space="preserve">Агроөнөр жай сектору өлкөнүн экономикасынын  артыкчылыктуу багыттарынын бири болуп саналат. </w:t>
      </w:r>
      <w:r w:rsidRPr="006C7362">
        <w:rPr>
          <w:rFonts w:ascii="Times New Roman" w:hAnsi="Times New Roman"/>
          <w:sz w:val="28"/>
          <w:szCs w:val="28"/>
          <w:lang w:val="ky-KG"/>
        </w:rPr>
        <w:t>Ал  айыл чарбасынын көп тармактуу - өсүмдүк өстүрүү, мал чарбасы, суу чарба жана ирригация, өсүмдүктөрдү коргоо жана карантин, механизация ветеринария, жер пайдалануу, тамак-аш жана кайра иштетүү өнөр жайлары сыяктуу өндүрүштөрүн өзүнө камтыйт .</w:t>
      </w:r>
    </w:p>
    <w:p w14:paraId="5F2A3562"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Азыркы учурда айыл чарба өндүрүшүн негизинен майда өндүрүштөр түзүүдө, анын үлүшү дүң продукциянын жалпы көлөмүндө 95,3% ды түзөт. Айыл чарба продукциясын кайра иштетүү деңгээли өтө төмөн, ал эми  агроөнөр жай тармагына инвестицияны тартуу көлөмү өлкөдөгү  эң төмөнкү көрсөткүчтөрдүн бири болуп саналат.</w:t>
      </w:r>
    </w:p>
    <w:p w14:paraId="714ED501"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чарбасы өлкөнүн экономикасынын реалдуу секторунун артыкчылыктуу багыттарынын бири болуп саналат. Ал өлкөнүн эмгекке жарамдуу калкынын жарымын жумуш менен камсыз кылып, ички дүң продукциянын бештен бир бөлүгүн камсыздайт.</w:t>
      </w:r>
    </w:p>
    <w:p w14:paraId="784E707C"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Республикада 1,2 миллион гектардан ашык айдоо жерлери бар, анын </w:t>
      </w:r>
    </w:p>
    <w:p w14:paraId="743E3F41"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lastRenderedPageBreak/>
        <w:t>75 % сугат жерлер, 9,0 млн гектардан ашык жайыт бар, бул айыл чарба өсүмдүктүрүн да, мал чарбасын да өнүктүрүү үчүн жетиштүү база болуп саналат.</w:t>
      </w:r>
    </w:p>
    <w:p w14:paraId="130D8459"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 тармагы айыл чарбасынын дүң продукциясын жогорулатууга жетишти. Акыркы үч жылда (2019–2021-жж.) айыл чарбасынын дүң продукциясы 103 325,1 миллион сомго көбөйдү, анын ичинде мал чарбасы 40 497,4 миллион сомго, өсүмдүк өстүрүү 61 500,9 миллион сомго өстү.</w:t>
      </w:r>
    </w:p>
    <w:p w14:paraId="089AF4D2"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 продукциясынын жалпы көлөмүндө мал чарба продукциясынын үлүшү 48%га жакын, өсүмдүк өстүрүүчүлүк – 50%га жакын, токой, балык чарбасы жана кызмат көрсөтүү 2%га жакын.</w:t>
      </w:r>
    </w:p>
    <w:p w14:paraId="3BAECF64"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Республиканын ички дүң продукциясынын 15,0 пайызга жакыны экономиканын айыл чарба секторунда түзүлөт.</w:t>
      </w:r>
    </w:p>
    <w:p w14:paraId="3C570486"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Дыйкан (фермер) чарбалардын жана жарадардын өздүк көмөкчү чарбаларынын үлүшү продукциянын жалпы көлөмүн  96 %ын түзөт.</w:t>
      </w:r>
    </w:p>
    <w:p w14:paraId="7155504F"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чарбасынын ички дүң продукциясынын 19,0%га жакыны кайра иштетүүчү ишканаларда кайра иштетилет, калган продукция ички жана тышкы рынокто жаңы түрүндө сатылат.</w:t>
      </w:r>
    </w:p>
    <w:p w14:paraId="70F6D969"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Республикада айылдык товар өндүрүүчүлөрдүн дээрлик көпчүлүгү чакан бизнестин субъекттери болуп саналат жана чыгымдарды минималдаштыруу стратегиясын колдонууга аргасыз болушат, бул айыл чарба өндүрүшүнө инвестициялардын жетишсиз тартылышына жана элге жеткиликтүү болгон жаратылыш ресурстарына – айыл чарба жерлерине жана сууга болгон кысымдын дайыма өсүшүнө алып келет. Айыл чарба өндүрүшүнүн өндүрүмдүүлүгүнүн төмөн болушу эки карама-каршы тенденция менен шартталган – айыл чарба өндүрүшүнүн инновациялык ыкмаларына инвестициянын, атайын техниканын, жабдуулардын жетишсиздиги жана айыл чарба өндүрүшүнүн басымдуу түрү болуп калган – майда дыйканчылык жана жеке көмөкчү чарба катары калыптанышы.</w:t>
      </w:r>
    </w:p>
    <w:p w14:paraId="48FF94F1" w14:textId="77777777" w:rsidR="005E6994" w:rsidRPr="006C7362" w:rsidRDefault="005E6994" w:rsidP="005E6994">
      <w:pPr>
        <w:pStyle w:val="a5"/>
        <w:ind w:firstLine="709"/>
        <w:jc w:val="both"/>
        <w:rPr>
          <w:rFonts w:ascii="Times New Roman" w:hAnsi="Times New Roman"/>
          <w:sz w:val="28"/>
          <w:szCs w:val="28"/>
          <w:lang w:val="ky-KG" w:eastAsia="ru-RU"/>
        </w:rPr>
      </w:pPr>
      <w:bookmarkStart w:id="2" w:name="_Hlk97905478"/>
      <w:r w:rsidRPr="006C7362">
        <w:rPr>
          <w:rFonts w:ascii="Times New Roman" w:hAnsi="Times New Roman"/>
          <w:sz w:val="28"/>
          <w:szCs w:val="28"/>
          <w:lang w:val="ky-KG" w:eastAsia="ru-RU"/>
        </w:rPr>
        <w:t>Мындай кырдаалда айыл чарба өндүрүшүнүн схемасын өзгөртүүдө агрардык сектордогу инвестициянын жана инновациянын өсүшү менен натыйжалуу чарба моделдерине өзгөртүү өтө маанилүү. Ошол эле учурда түзүмдүк өзгөрүүлөрдүн темпи өтө тез болбошу керек, анткени тез өзгөрүү жагымсыз түзүмдүк өзгөрүүлөргө - чарба жүргүзүүнүн майда формасынан жерге ээлик кылуунун жана мал өстүрүүнүн ири формаларына кескин өтүү менен калктын жашоо деңгээлинин жана айыл чарбасында алектенүүнүн (камсыз кылуу) кескин  төмөндөшүнө алып келиши мүмкүн.</w:t>
      </w:r>
    </w:p>
    <w:bookmarkEnd w:id="2"/>
    <w:p w14:paraId="1001CEE0"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Мындай шартта агроөнөр жай комплексинде кластердик өнүктүрүүнүн мамлекеттик саясатын ишке ашыруу айыл чарбасына этап-этабы менен реформа жүргүзүп  баштоонун эң алгылыктуу механизми болууда.</w:t>
      </w:r>
      <w:bookmarkStart w:id="3" w:name="_Hlk91099246"/>
    </w:p>
    <w:p w14:paraId="306A1B60"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Айыл чарбасында кластердик өнүктүрүүнүн максаттуу мамлекеттик саясаты кластердик дем берүүчү программалар аркылуу артыкчылыктуу </w:t>
      </w:r>
      <w:r w:rsidRPr="006C7362">
        <w:rPr>
          <w:rFonts w:ascii="Times New Roman" w:hAnsi="Times New Roman"/>
          <w:sz w:val="28"/>
          <w:szCs w:val="28"/>
          <w:lang w:val="ky-KG" w:eastAsia="ru-RU"/>
        </w:rPr>
        <w:lastRenderedPageBreak/>
        <w:t>багытталган кластерлердин санын өнүктүрүү менен айыл чарба өндүрүшүнүн өсүшүн тездетүүгө жөндөмдүү.</w:t>
      </w:r>
    </w:p>
    <w:p w14:paraId="0E3DF55D" w14:textId="69C865AB" w:rsidR="00275907" w:rsidRDefault="00275907" w:rsidP="005E6994">
      <w:pPr>
        <w:pStyle w:val="a5"/>
        <w:ind w:firstLine="709"/>
        <w:jc w:val="both"/>
        <w:rPr>
          <w:rFonts w:ascii="Times New Roman" w:hAnsi="Times New Roman"/>
          <w:sz w:val="28"/>
          <w:szCs w:val="28"/>
          <w:lang w:val="ky-KG" w:eastAsia="ru-RU"/>
        </w:rPr>
      </w:pPr>
      <w:bookmarkStart w:id="4" w:name="_Hlk121514388"/>
      <w:r w:rsidRPr="00275907">
        <w:rPr>
          <w:rFonts w:ascii="Times New Roman" w:hAnsi="Times New Roman"/>
          <w:sz w:val="28"/>
          <w:szCs w:val="28"/>
          <w:lang w:val="ky-KG" w:eastAsia="ru-RU"/>
        </w:rPr>
        <w:t>Кыргыз Республикасынын Министрлер Кабинетинин 2022-жылдын 16-мартындагы №120-р буйругу менен бекитилген «Агроөнөр жай комплексин кредиттөө» долбоорунун алкагында жеңилдетилген кредиттөө 9 кластерге каралган – бул</w:t>
      </w:r>
      <w:r>
        <w:rPr>
          <w:rFonts w:ascii="Times New Roman" w:hAnsi="Times New Roman"/>
          <w:sz w:val="28"/>
          <w:szCs w:val="28"/>
          <w:lang w:val="ky-KG" w:eastAsia="ru-RU"/>
        </w:rPr>
        <w:t xml:space="preserve"> каражаттар</w:t>
      </w:r>
      <w:r w:rsidRPr="00275907">
        <w:rPr>
          <w:rFonts w:ascii="Times New Roman" w:hAnsi="Times New Roman"/>
          <w:sz w:val="28"/>
          <w:szCs w:val="28"/>
          <w:lang w:val="ky-KG" w:eastAsia="ru-RU"/>
        </w:rPr>
        <w:t xml:space="preserve"> кластердик агрегаторлорду, дыйкан чарбаларды, жеке ишкерлерди, ЖЧКларды, айыл чарба кооперативдерин, жеке жана юридикалык жактарды колдоого багытталган</w:t>
      </w:r>
      <w:r>
        <w:rPr>
          <w:rFonts w:ascii="Times New Roman" w:hAnsi="Times New Roman"/>
          <w:sz w:val="28"/>
          <w:szCs w:val="28"/>
          <w:lang w:val="ky-KG" w:eastAsia="ru-RU"/>
        </w:rPr>
        <w:t>.</w:t>
      </w:r>
    </w:p>
    <w:bookmarkEnd w:id="4"/>
    <w:p w14:paraId="7D897945" w14:textId="69F10541" w:rsidR="005E6994" w:rsidRPr="006C7362" w:rsidRDefault="005E6994" w:rsidP="005E6994">
      <w:pPr>
        <w:spacing w:after="0" w:line="240" w:lineRule="auto"/>
        <w:ind w:firstLine="709"/>
        <w:jc w:val="both"/>
        <w:rPr>
          <w:rFonts w:ascii="Times New Roman" w:hAnsi="Times New Roman" w:cs="Times New Roman"/>
          <w:sz w:val="28"/>
          <w:szCs w:val="28"/>
          <w:lang w:val="ky-KG"/>
        </w:rPr>
      </w:pPr>
      <w:r w:rsidRPr="006C7362">
        <w:rPr>
          <w:rFonts w:ascii="Times New Roman" w:hAnsi="Times New Roman" w:cs="Times New Roman"/>
          <w:sz w:val="28"/>
          <w:szCs w:val="28"/>
          <w:lang w:val="ky-KG"/>
        </w:rPr>
        <w:t xml:space="preserve">Бул долбоорду ишке ашыруунун натыйжасында 2022-жылдын </w:t>
      </w:r>
      <w:r w:rsidRPr="006C7362">
        <w:rPr>
          <w:rFonts w:ascii="Times New Roman" w:hAnsi="Times New Roman" w:cs="Times New Roman"/>
          <w:sz w:val="28"/>
          <w:szCs w:val="28"/>
          <w:lang w:val="ky-KG"/>
        </w:rPr>
        <w:br/>
      </w:r>
      <w:r w:rsidR="00275907">
        <w:rPr>
          <w:rFonts w:ascii="Times New Roman" w:hAnsi="Times New Roman" w:cs="Times New Roman"/>
          <w:sz w:val="28"/>
          <w:szCs w:val="28"/>
          <w:lang w:val="ky-KG"/>
        </w:rPr>
        <w:t>30-декабрына</w:t>
      </w:r>
      <w:r w:rsidRPr="006C7362">
        <w:rPr>
          <w:rFonts w:ascii="Times New Roman" w:hAnsi="Times New Roman" w:cs="Times New Roman"/>
          <w:sz w:val="28"/>
          <w:szCs w:val="28"/>
          <w:lang w:val="ky-KG"/>
        </w:rPr>
        <w:t xml:space="preserve"> карата 3,</w:t>
      </w:r>
      <w:r w:rsidR="00275907">
        <w:rPr>
          <w:rFonts w:ascii="Times New Roman" w:hAnsi="Times New Roman" w:cs="Times New Roman"/>
          <w:sz w:val="28"/>
          <w:szCs w:val="28"/>
          <w:lang w:val="ky-KG"/>
        </w:rPr>
        <w:t>5</w:t>
      </w:r>
      <w:r w:rsidRPr="006C7362">
        <w:rPr>
          <w:rFonts w:ascii="Times New Roman" w:hAnsi="Times New Roman" w:cs="Times New Roman"/>
          <w:sz w:val="28"/>
          <w:szCs w:val="28"/>
          <w:lang w:val="ky-KG"/>
        </w:rPr>
        <w:t xml:space="preserve"> млрд. сом бөлүнүп, агроөнөр жай тармагынын 23</w:t>
      </w:r>
      <w:r w:rsidR="00275907">
        <w:rPr>
          <w:rFonts w:ascii="Times New Roman" w:hAnsi="Times New Roman" w:cs="Times New Roman"/>
          <w:sz w:val="28"/>
          <w:szCs w:val="28"/>
          <w:lang w:val="ky-KG"/>
        </w:rPr>
        <w:t>79</w:t>
      </w:r>
      <w:r w:rsidRPr="006C7362">
        <w:rPr>
          <w:rFonts w:ascii="Times New Roman" w:hAnsi="Times New Roman" w:cs="Times New Roman"/>
          <w:sz w:val="28"/>
          <w:szCs w:val="28"/>
          <w:lang w:val="ky-KG"/>
        </w:rPr>
        <w:t xml:space="preserve"> чарба жүргүзүүчү субъектилерине 2,</w:t>
      </w:r>
      <w:r w:rsidR="00275907">
        <w:rPr>
          <w:rFonts w:ascii="Times New Roman" w:hAnsi="Times New Roman" w:cs="Times New Roman"/>
          <w:sz w:val="28"/>
          <w:szCs w:val="28"/>
          <w:lang w:val="ky-KG"/>
        </w:rPr>
        <w:t>7</w:t>
      </w:r>
      <w:r w:rsidRPr="006C7362">
        <w:rPr>
          <w:rFonts w:ascii="Times New Roman" w:hAnsi="Times New Roman" w:cs="Times New Roman"/>
          <w:sz w:val="28"/>
          <w:szCs w:val="28"/>
          <w:lang w:val="ky-KG"/>
        </w:rPr>
        <w:t xml:space="preserve"> млрд. сом мамлекеттик үлүшү бар коммерциялык банктар: “Айыл Банк” ачык акционердик коому (мындан ары – ААК) жана“РСК Банк” ААКы аркылуу берилген. </w:t>
      </w:r>
    </w:p>
    <w:bookmarkEnd w:id="3"/>
    <w:p w14:paraId="1DFE4348" w14:textId="77777777" w:rsidR="005E6994" w:rsidRPr="006C7362" w:rsidRDefault="005E6994" w:rsidP="005E6994">
      <w:pPr>
        <w:pStyle w:val="a5"/>
        <w:ind w:firstLine="709"/>
        <w:jc w:val="both"/>
        <w:rPr>
          <w:rFonts w:ascii="Times New Roman" w:hAnsi="Times New Roman"/>
          <w:bCs/>
          <w:sz w:val="28"/>
          <w:szCs w:val="28"/>
          <w:shd w:val="clear" w:color="auto" w:fill="FFFFFF"/>
          <w:lang w:val="ky-KG"/>
        </w:rPr>
      </w:pPr>
      <w:r w:rsidRPr="006C7362">
        <w:rPr>
          <w:rFonts w:ascii="Times New Roman" w:hAnsi="Times New Roman"/>
          <w:bCs/>
          <w:sz w:val="28"/>
          <w:szCs w:val="28"/>
          <w:shd w:val="clear" w:color="auto" w:fill="FFFFFF"/>
          <w:lang w:val="ky-KG"/>
        </w:rPr>
        <w:t>2. Кластердик өндүрүштү өнүктүрүүдөгү жетишкендиктерди жана көйгөйлөрдү талдоо</w:t>
      </w:r>
    </w:p>
    <w:p w14:paraId="3E67D455"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 так  аныкталган аймактык көрүнүшкө ээ, бул Кыргыз Республикасынын айыл чарба өндүрүшүн өнүктүрүү үчүн оң роль ойногон негизги артыкчылыктарды бөлүп көрсөтүүгө мүмкүндүк берет.</w:t>
      </w:r>
    </w:p>
    <w:p w14:paraId="30499D0B" w14:textId="77777777" w:rsidR="005E6994" w:rsidRPr="006C7362" w:rsidRDefault="005E6994" w:rsidP="005E6994">
      <w:pPr>
        <w:spacing w:after="0" w:line="240" w:lineRule="auto"/>
        <w:ind w:firstLine="709"/>
        <w:jc w:val="both"/>
        <w:rPr>
          <w:rFonts w:ascii="Times New Roman" w:hAnsi="Times New Roman"/>
          <w:sz w:val="28"/>
          <w:szCs w:val="28"/>
          <w:lang w:val="ky-KG"/>
        </w:rPr>
      </w:pPr>
      <w:r w:rsidRPr="006C7362">
        <w:rPr>
          <w:rFonts w:ascii="Times New Roman" w:hAnsi="Times New Roman" w:cs="Times New Roman"/>
          <w:sz w:val="28"/>
          <w:szCs w:val="28"/>
          <w:lang w:val="ky-KG"/>
        </w:rPr>
        <w:t>Кластердин негизги өзгөчөлүгү катышуучулар менчик укуктары жана алардын ишин түздөн-түз тышкы башкаруу мүмкүнчүлүгү менен байланышпагандыгында, алар финансылык-юридикалык өз алдынчалыгын сактап, өз ара атаандашууну улантышат.</w:t>
      </w:r>
    </w:p>
    <w:p w14:paraId="131A7282"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Оң факторлордун катарына </w:t>
      </w:r>
      <w:r w:rsidRPr="006C7362">
        <w:rPr>
          <w:rStyle w:val="y2iqfc"/>
          <w:rFonts w:ascii="Times New Roman" w:hAnsi="Times New Roman"/>
          <w:sz w:val="28"/>
          <w:szCs w:val="28"/>
          <w:lang w:val="ky-KG"/>
        </w:rPr>
        <w:t xml:space="preserve">калыптанган жеке айыл чарба секторунун </w:t>
      </w:r>
      <w:r w:rsidRPr="006C7362">
        <w:rPr>
          <w:rFonts w:ascii="Times New Roman" w:hAnsi="Times New Roman"/>
          <w:sz w:val="28"/>
          <w:szCs w:val="28"/>
          <w:lang w:val="ky-KG"/>
        </w:rPr>
        <w:t xml:space="preserve">тутумундагы </w:t>
      </w:r>
      <w:r w:rsidRPr="006C7362">
        <w:rPr>
          <w:rStyle w:val="y2iqfc"/>
          <w:rFonts w:ascii="Times New Roman" w:hAnsi="Times New Roman"/>
          <w:sz w:val="28"/>
          <w:szCs w:val="28"/>
          <w:lang w:val="ky-KG"/>
        </w:rPr>
        <w:t>институционалдык түзүмдү</w:t>
      </w:r>
      <w:r w:rsidRPr="006C7362">
        <w:rPr>
          <w:rFonts w:ascii="Times New Roman" w:hAnsi="Times New Roman"/>
          <w:sz w:val="28"/>
          <w:szCs w:val="28"/>
          <w:lang w:val="ky-KG" w:eastAsia="ru-RU"/>
        </w:rPr>
        <w:t xml:space="preserve"> региондорду өнүктүрүүдө (климат, жер, суу жана жумушчу күчү) таасиринин тийгизген, табигый-климаттык жана ресурстук мүнөздөгү факторлорун киргизүү зарыл.</w:t>
      </w:r>
      <w:r w:rsidRPr="006C7362">
        <w:rPr>
          <w:rFonts w:ascii="Times New Roman" w:hAnsi="Times New Roman"/>
          <w:sz w:val="28"/>
          <w:szCs w:val="28"/>
          <w:lang w:val="ky-KG"/>
        </w:rPr>
        <w:t xml:space="preserve"> </w:t>
      </w:r>
      <w:r w:rsidRPr="006C7362">
        <w:rPr>
          <w:rFonts w:ascii="Times New Roman" w:hAnsi="Times New Roman"/>
          <w:sz w:val="28"/>
          <w:szCs w:val="28"/>
          <w:lang w:val="ky-KG" w:eastAsia="ru-RU"/>
        </w:rPr>
        <w:t>Мындан тышкары, акыркы жылдары жүргүзүлүп жаткан мамлекеттик саясат кластердик өнүгүүнүн методологиялык базасынын акырындык менен калыптанышына өбөлгө түздү, атап айтканда:</w:t>
      </w:r>
    </w:p>
    <w:p w14:paraId="78A7B1F3" w14:textId="47F13394" w:rsidR="005E6994" w:rsidRPr="006C7362" w:rsidRDefault="005E6994" w:rsidP="005E6994">
      <w:pPr>
        <w:pStyle w:val="a5"/>
        <w:tabs>
          <w:tab w:val="left" w:pos="1134"/>
        </w:tabs>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w:t>
      </w:r>
      <w:r w:rsidRPr="006C7362">
        <w:rPr>
          <w:rFonts w:ascii="Times New Roman" w:hAnsi="Times New Roman"/>
          <w:sz w:val="28"/>
          <w:szCs w:val="28"/>
          <w:lang w:val="ky-KG" w:eastAsia="ru-RU"/>
        </w:rPr>
        <w:tab/>
      </w:r>
      <w:r w:rsidR="00275907">
        <w:rPr>
          <w:rFonts w:ascii="Times New Roman" w:hAnsi="Times New Roman"/>
          <w:sz w:val="28"/>
          <w:szCs w:val="28"/>
          <w:lang w:val="ky-KG" w:eastAsia="ru-RU"/>
        </w:rPr>
        <w:t xml:space="preserve">Кыргыз Республикасынын Өкмөтүннүн 2017-жылдын </w:t>
      </w:r>
      <w:r w:rsidR="00275907">
        <w:rPr>
          <w:rFonts w:ascii="Times New Roman" w:hAnsi="Times New Roman"/>
          <w:sz w:val="28"/>
          <w:szCs w:val="28"/>
          <w:lang w:val="ky-KG" w:eastAsia="ru-RU"/>
        </w:rPr>
        <w:br/>
        <w:t>31-мартындагы № 194 токтому менен бекитилген</w:t>
      </w:r>
      <w:r w:rsidR="00275907" w:rsidRPr="006C7362">
        <w:rPr>
          <w:rFonts w:ascii="Times New Roman" w:hAnsi="Times New Roman"/>
          <w:sz w:val="28"/>
          <w:szCs w:val="28"/>
          <w:lang w:val="ky-KG" w:eastAsia="ru-RU"/>
        </w:rPr>
        <w:t xml:space="preserve"> </w:t>
      </w:r>
      <w:r w:rsidRPr="006C7362">
        <w:rPr>
          <w:rFonts w:ascii="Times New Roman" w:hAnsi="Times New Roman"/>
          <w:sz w:val="28"/>
          <w:szCs w:val="28"/>
          <w:lang w:val="ky-KG" w:eastAsia="ru-RU"/>
        </w:rPr>
        <w:t>2018-2022-жылдарга карата  Кыргыз Республикасынын региондук саясатынын концепциясы</w:t>
      </w:r>
      <w:r w:rsidR="00275907">
        <w:rPr>
          <w:rFonts w:ascii="Times New Roman" w:hAnsi="Times New Roman"/>
          <w:sz w:val="28"/>
          <w:szCs w:val="28"/>
          <w:lang w:val="ky-KG" w:eastAsia="ru-RU"/>
        </w:rPr>
        <w:t>,</w:t>
      </w:r>
      <w:r w:rsidRPr="006C7362">
        <w:rPr>
          <w:rFonts w:ascii="Times New Roman" w:hAnsi="Times New Roman"/>
          <w:sz w:val="28"/>
          <w:szCs w:val="28"/>
          <w:lang w:val="ky-KG" w:eastAsia="ru-RU"/>
        </w:rPr>
        <w:t xml:space="preserve">; </w:t>
      </w:r>
    </w:p>
    <w:p w14:paraId="5462B77B" w14:textId="77777777" w:rsidR="005E6994" w:rsidRPr="006C7362" w:rsidRDefault="005E6994" w:rsidP="005E6994">
      <w:pPr>
        <w:pStyle w:val="a5"/>
        <w:tabs>
          <w:tab w:val="left" w:pos="1134"/>
        </w:tabs>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w:t>
      </w:r>
      <w:r w:rsidRPr="006C7362">
        <w:rPr>
          <w:rFonts w:ascii="Times New Roman" w:hAnsi="Times New Roman"/>
          <w:sz w:val="28"/>
          <w:szCs w:val="28"/>
          <w:lang w:val="ky-KG" w:eastAsia="ru-RU"/>
        </w:rPr>
        <w:tab/>
        <w:t>Кыргыз Республикасынын Экономика жана коммерция министрлигинин 2018-жылдын 15-ноябрдагы № 154 буйругу менен бекитилген Кластерди өнүктүрүүнүн методологиялык негиздери.</w:t>
      </w:r>
    </w:p>
    <w:p w14:paraId="6A25BB6E" w14:textId="77777777" w:rsidR="005E6994" w:rsidRPr="006C7362" w:rsidRDefault="005E6994" w:rsidP="005E6994">
      <w:pPr>
        <w:pStyle w:val="a5"/>
        <w:tabs>
          <w:tab w:val="left" w:pos="1134"/>
        </w:tabs>
        <w:ind w:firstLine="709"/>
        <w:jc w:val="both"/>
        <w:rPr>
          <w:rFonts w:ascii="Times New Roman" w:hAnsi="Times New Roman"/>
          <w:b/>
          <w:bCs/>
          <w:sz w:val="28"/>
          <w:szCs w:val="28"/>
          <w:lang w:val="ky-KG"/>
        </w:rPr>
      </w:pPr>
      <w:r w:rsidRPr="006C7362">
        <w:rPr>
          <w:rFonts w:ascii="Times New Roman" w:hAnsi="Times New Roman"/>
          <w:sz w:val="28"/>
          <w:szCs w:val="28"/>
          <w:lang w:val="ky-KG"/>
        </w:rPr>
        <w:t>Тилекке каршы, кластерди өнүктүрүү саясатынын маанилүү аспектилерине тиешелүү көңүл бурулбай калган, бул бүгүнкү күнгө чейин кластердик өнүгүүнүн жетишсиз өнүгүшүнө өз ролун ойноп келген. Өлкөнүн агрардык секторунда кластерлердин өнүгүшүнө тоскоол болгон факторлорго төмөнкүлөрдү киргизүүгө болот:</w:t>
      </w:r>
    </w:p>
    <w:p w14:paraId="44944B52" w14:textId="77777777" w:rsidR="005E6994" w:rsidRPr="006C7362" w:rsidRDefault="005E6994" w:rsidP="005E6994">
      <w:pPr>
        <w:pStyle w:val="a5"/>
        <w:numPr>
          <w:ilvl w:val="0"/>
          <w:numId w:val="6"/>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rPr>
        <w:t xml:space="preserve"> кластерди өнүктүрүүнүн катышуучуларын бюджеттик жана бюджеттен тышкаркы каржылоонун жетишсиздиги;</w:t>
      </w:r>
    </w:p>
    <w:p w14:paraId="081A52E6" w14:textId="77777777" w:rsidR="005E6994" w:rsidRPr="006C7362" w:rsidRDefault="005E6994" w:rsidP="005E6994">
      <w:pPr>
        <w:pStyle w:val="a5"/>
        <w:tabs>
          <w:tab w:val="left" w:pos="851"/>
          <w:tab w:val="left" w:pos="993"/>
        </w:tabs>
        <w:ind w:firstLine="709"/>
        <w:jc w:val="both"/>
        <w:rPr>
          <w:rFonts w:ascii="Times New Roman" w:hAnsi="Times New Roman"/>
          <w:sz w:val="28"/>
          <w:szCs w:val="28"/>
          <w:lang w:val="ky-KG"/>
        </w:rPr>
      </w:pPr>
      <w:r w:rsidRPr="006C7362">
        <w:rPr>
          <w:rFonts w:ascii="Times New Roman" w:hAnsi="Times New Roman"/>
          <w:sz w:val="28"/>
          <w:szCs w:val="28"/>
          <w:lang w:val="ky-KG" w:eastAsia="ru-RU"/>
        </w:rPr>
        <w:t xml:space="preserve">– </w:t>
      </w:r>
      <w:r w:rsidRPr="006C7362">
        <w:rPr>
          <w:rFonts w:ascii="Times New Roman" w:hAnsi="Times New Roman"/>
          <w:sz w:val="28"/>
          <w:szCs w:val="28"/>
          <w:lang w:val="ky-KG"/>
        </w:rPr>
        <w:t>кластердин мүчөлөрү үчүн так жазылган дем берүүчү чаралардын жоктугу;</w:t>
      </w:r>
    </w:p>
    <w:p w14:paraId="74EAE751" w14:textId="77777777" w:rsidR="005E6994" w:rsidRPr="006C7362" w:rsidRDefault="005E6994" w:rsidP="005E6994">
      <w:pPr>
        <w:pStyle w:val="a5"/>
        <w:numPr>
          <w:ilvl w:val="0"/>
          <w:numId w:val="5"/>
        </w:numPr>
        <w:tabs>
          <w:tab w:val="left" w:pos="851"/>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eastAsia="ru-RU"/>
        </w:rPr>
        <w:lastRenderedPageBreak/>
        <w:t xml:space="preserve"> </w:t>
      </w:r>
      <w:r w:rsidRPr="006C7362">
        <w:rPr>
          <w:rFonts w:ascii="Times New Roman" w:hAnsi="Times New Roman"/>
          <w:sz w:val="28"/>
          <w:szCs w:val="28"/>
          <w:lang w:val="ky-KG"/>
        </w:rPr>
        <w:t>кластерди өнүктүрүүгө кызыктар тараптардын өз ара аракеттенүүсүн ишке ашырууга мүмкүн болгон жумушчу органдын/платформанын жоктугу;</w:t>
      </w:r>
    </w:p>
    <w:p w14:paraId="72B8FD3E" w14:textId="77777777" w:rsidR="005E6994" w:rsidRPr="006C7362" w:rsidRDefault="005E6994" w:rsidP="005E6994">
      <w:pPr>
        <w:pStyle w:val="a5"/>
        <w:tabs>
          <w:tab w:val="left" w:pos="851"/>
          <w:tab w:val="left" w:pos="993"/>
        </w:tabs>
        <w:ind w:firstLine="709"/>
        <w:jc w:val="both"/>
        <w:rPr>
          <w:rFonts w:ascii="Times New Roman" w:hAnsi="Times New Roman"/>
          <w:sz w:val="28"/>
          <w:szCs w:val="28"/>
          <w:lang w:val="ky-KG"/>
        </w:rPr>
      </w:pPr>
      <w:r w:rsidRPr="006C7362">
        <w:rPr>
          <w:rFonts w:ascii="Times New Roman" w:hAnsi="Times New Roman"/>
          <w:sz w:val="28"/>
          <w:szCs w:val="28"/>
          <w:lang w:val="ky-KG" w:eastAsia="ru-RU"/>
        </w:rPr>
        <w:t xml:space="preserve">– </w:t>
      </w:r>
      <w:r w:rsidRPr="006C7362">
        <w:rPr>
          <w:rFonts w:ascii="Times New Roman" w:hAnsi="Times New Roman"/>
          <w:sz w:val="28"/>
          <w:szCs w:val="28"/>
          <w:lang w:val="ky-KG"/>
        </w:rPr>
        <w:t>айыл чарба өндүрүшүнүн потенциалын өнүктүрүүдө техникалык жардамдын жетишсиздиги (илимий жана билим берүү уюмдарын колдоо, фермерлердин жана жеке ишкерлердин ассоциацияларын, маалыматтык-консалтинг кызматтарынын уюмдарын өнүктүрүүгө көмөк көрсөтүү).</w:t>
      </w:r>
    </w:p>
    <w:p w14:paraId="3DD8263D"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Мамлекет тараптан колдоо чараларына дотациялар, субсидиялар (анын ичинде төмөндөтүлгөн ставкалар боюнча кредиттөө), техникалык жардам, кыйыр субсидияларды (салык жеңилдиктери), рынокту коргоо чаралары (квота жана убактылуу тыюу салуулар, БДСУ жана ЕАЭБ эрежелери боюнча техникалык жөнгө салуу чаралары), ошондой эле жер ресурстарына жетүү мүмкүнчүлүгүнүн артыкчылыктары кирет.</w:t>
      </w:r>
    </w:p>
    <w:p w14:paraId="283FCF99"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Өндүрүш жана турмуш тиричилик чынжырчасынын өзгөчөлүктөрүнүн арасына айыл чарба продукциясын кайра иштетүү деңгээлинин жетишсиздиги кирет, бул агрардык сектордун ички потенциалынын пайдаланылбай калышына алып келет.</w:t>
      </w:r>
    </w:p>
    <w:p w14:paraId="330BE777"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Мындан тышкары, Кыргызстанда товардык бөлүштүрүү тутуму (соода-логистикалык борборлор, дүң-бөлүштүрүү  борборлору, муздатуу ишканаларынын чынжырчасы), азык-түлүктүн сапатынын жана коопсуздук инфраструктурасы (лабораториялар, айыл чарба продукциялары үчүн сертификация системалары, жаныбарларды идентификациялоо системалары, аймакташтыруу системасы, маркировкалоо, таңгактоо жана азык-түлүк продукттарына байкоо жүргүзүү системалары) сыяктуу агроөнөр жай инфраструктурасынын жетишсиз өнүккөндүгү айыл чарба продукциясынын ири жоготууларына алып келет.</w:t>
      </w:r>
    </w:p>
    <w:p w14:paraId="6ABB93A0"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Бул терс факторлор өлкөдөгү агроөнөр жай кластерлеринин өнүгүшүнө терс таасирин тийгизет.</w:t>
      </w:r>
    </w:p>
    <w:p w14:paraId="391B4155" w14:textId="77777777" w:rsidR="005E6994" w:rsidRPr="006C7362" w:rsidRDefault="005E6994" w:rsidP="005E6994">
      <w:pPr>
        <w:pStyle w:val="a5"/>
        <w:ind w:firstLine="709"/>
        <w:jc w:val="both"/>
        <w:rPr>
          <w:rFonts w:ascii="Times New Roman" w:hAnsi="Times New Roman"/>
          <w:sz w:val="28"/>
          <w:szCs w:val="28"/>
          <w:lang w:val="ky-KG" w:eastAsia="ru-RU"/>
        </w:rPr>
      </w:pPr>
    </w:p>
    <w:bookmarkEnd w:id="1"/>
    <w:p w14:paraId="65A63C68" w14:textId="77777777" w:rsidR="005E6994" w:rsidRPr="006C7362" w:rsidRDefault="005E6994" w:rsidP="005E6994">
      <w:pPr>
        <w:pStyle w:val="1"/>
        <w:spacing w:before="0" w:line="240" w:lineRule="auto"/>
        <w:ind w:firstLine="709"/>
        <w:jc w:val="center"/>
        <w:rPr>
          <w:rFonts w:ascii="Times New Roman" w:hAnsi="Times New Roman" w:cs="Times New Roman"/>
          <w:b/>
          <w:bCs/>
          <w:color w:val="auto"/>
          <w:sz w:val="28"/>
          <w:szCs w:val="28"/>
          <w:lang w:val="ky-KG"/>
        </w:rPr>
      </w:pPr>
      <w:r w:rsidRPr="006C7362">
        <w:rPr>
          <w:rFonts w:ascii="Times New Roman" w:hAnsi="Times New Roman" w:cs="Times New Roman"/>
          <w:b/>
          <w:bCs/>
          <w:color w:val="auto"/>
          <w:sz w:val="28"/>
          <w:szCs w:val="28"/>
          <w:lang w:val="ky-KG"/>
        </w:rPr>
        <w:t xml:space="preserve">3 -глава. Концепциянын максаты </w:t>
      </w:r>
    </w:p>
    <w:p w14:paraId="35685C84" w14:textId="77777777" w:rsidR="005E6994" w:rsidRPr="006C7362" w:rsidRDefault="005E6994" w:rsidP="005E6994">
      <w:pPr>
        <w:spacing w:after="0" w:line="240" w:lineRule="auto"/>
        <w:ind w:firstLine="709"/>
        <w:rPr>
          <w:lang w:val="ky-KG"/>
        </w:rPr>
      </w:pPr>
    </w:p>
    <w:p w14:paraId="7FB1FBA8"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Концепциянын максаты - кластерлерди өнүктүрүүгө дем берүү жана агрардык сектордо кошумча наркы жогору  азык түлүктөрдү көбөйтүү жана  тандалып алынган артыкчылыктарга ылайык кайра иштетүүнүн деңгээлинин тереңдетүү жолу менен 2033-жылга Кыргызстанда азык-түлүк коопсуздугунун өсүшүнө жетишүү.</w:t>
      </w:r>
      <w:bookmarkStart w:id="5" w:name="_Hlk91511589"/>
    </w:p>
    <w:p w14:paraId="6A1055B6" w14:textId="77777777" w:rsidR="005E6994" w:rsidRPr="006C7362" w:rsidRDefault="005E6994" w:rsidP="005E6994">
      <w:pPr>
        <w:pStyle w:val="a5"/>
        <w:ind w:firstLine="709"/>
        <w:jc w:val="both"/>
        <w:rPr>
          <w:rFonts w:ascii="Times New Roman" w:hAnsi="Times New Roman"/>
          <w:sz w:val="28"/>
          <w:szCs w:val="28"/>
          <w:lang w:val="ky-KG" w:eastAsia="ru-RU"/>
        </w:rPr>
      </w:pPr>
      <w:bookmarkStart w:id="6" w:name="_Hlk97912339"/>
      <w:bookmarkStart w:id="7" w:name="_Hlk91510344"/>
      <w:bookmarkEnd w:id="5"/>
      <w:r w:rsidRPr="006C7362">
        <w:rPr>
          <w:rFonts w:ascii="Times New Roman" w:hAnsi="Times New Roman"/>
          <w:sz w:val="28"/>
          <w:szCs w:val="28"/>
          <w:lang w:val="ky-KG" w:eastAsia="ru-RU"/>
        </w:rPr>
        <w:t xml:space="preserve">Концепция ресурстарды бирдиктүү тутумдуу башкаруу, артыкчылыктуу азык түлүктөрдү жаңы жол менен өндүрүүнү (инновациялык) өркүндөтүү, кайра иштетүүнү өнүктүрүү, ошондой эле чакан үй-бүлөлүк фермерлерди кооперациялоо жана кластерлөө аркылуу агроөнөр жай комплексин инклюзивдик өнүктүрүү аркылуу максатына жетет. </w:t>
      </w:r>
      <w:bookmarkEnd w:id="6"/>
    </w:p>
    <w:bookmarkEnd w:id="7"/>
    <w:p w14:paraId="0FB526B9"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Айыл чарбасын өнүктүрүүнүн кластердик саясатынын максаттарына жетүү үчүн милдеттүү шарттар болуп: негизги артыкчылыктарды аныктоо, кластерлерди колдо болгон табигый (жер, суу), финансылык (кредиттер, </w:t>
      </w:r>
      <w:r w:rsidRPr="006C7362">
        <w:rPr>
          <w:rFonts w:ascii="Times New Roman" w:hAnsi="Times New Roman"/>
          <w:sz w:val="28"/>
          <w:szCs w:val="28"/>
          <w:lang w:val="ky-KG" w:eastAsia="ru-RU"/>
        </w:rPr>
        <w:lastRenderedPageBreak/>
        <w:t>гранттар, дотациялар, субсидиялар) жана жумушчу күч ресурстары менен толуктоо, ошондой эле институционалдык өнүктүрүүнү колдоо саналат.</w:t>
      </w:r>
    </w:p>
    <w:p w14:paraId="339B477F" w14:textId="77777777" w:rsidR="005E6994" w:rsidRPr="006C7362" w:rsidRDefault="005E6994" w:rsidP="005E6994">
      <w:pPr>
        <w:pStyle w:val="a5"/>
        <w:ind w:firstLine="709"/>
        <w:jc w:val="both"/>
        <w:rPr>
          <w:rFonts w:ascii="Times New Roman" w:hAnsi="Times New Roman"/>
          <w:sz w:val="28"/>
          <w:szCs w:val="28"/>
          <w:lang w:val="ky-KG" w:eastAsia="ru-RU"/>
        </w:rPr>
      </w:pPr>
    </w:p>
    <w:p w14:paraId="6712A721" w14:textId="77777777" w:rsidR="005E6994" w:rsidRPr="006C7362" w:rsidRDefault="005E6994" w:rsidP="005E6994">
      <w:pPr>
        <w:pStyle w:val="1"/>
        <w:spacing w:before="0" w:line="240" w:lineRule="auto"/>
        <w:ind w:firstLine="709"/>
        <w:jc w:val="center"/>
        <w:rPr>
          <w:rFonts w:ascii="Times New Roman" w:hAnsi="Times New Roman" w:cs="Times New Roman"/>
          <w:b/>
          <w:bCs/>
          <w:color w:val="auto"/>
          <w:sz w:val="28"/>
          <w:szCs w:val="28"/>
          <w:lang w:val="ky-KG"/>
        </w:rPr>
      </w:pPr>
      <w:r w:rsidRPr="006C7362">
        <w:rPr>
          <w:rFonts w:ascii="Times New Roman" w:hAnsi="Times New Roman" w:cs="Times New Roman"/>
          <w:b/>
          <w:bCs/>
          <w:color w:val="auto"/>
          <w:sz w:val="28"/>
          <w:szCs w:val="28"/>
          <w:lang w:val="ky-KG"/>
        </w:rPr>
        <w:t>4</w:t>
      </w:r>
      <w:r w:rsidRPr="006C7362">
        <w:rPr>
          <w:rFonts w:ascii="Times New Roman" w:hAnsi="Times New Roman" w:cs="Times New Roman"/>
          <w:color w:val="auto"/>
          <w:sz w:val="28"/>
          <w:szCs w:val="28"/>
          <w:lang w:val="ky-KG"/>
        </w:rPr>
        <w:t>-</w:t>
      </w:r>
      <w:r w:rsidRPr="006C7362">
        <w:rPr>
          <w:rFonts w:ascii="Times New Roman" w:hAnsi="Times New Roman" w:cs="Times New Roman"/>
          <w:b/>
          <w:bCs/>
          <w:color w:val="auto"/>
          <w:sz w:val="28"/>
          <w:szCs w:val="28"/>
          <w:lang w:val="ky-KG"/>
        </w:rPr>
        <w:t xml:space="preserve"> глава. Кластердик саясаттын артыкчылыктары</w:t>
      </w:r>
    </w:p>
    <w:p w14:paraId="51A28E94" w14:textId="77777777" w:rsidR="005E6994" w:rsidRPr="006C7362" w:rsidRDefault="005E6994" w:rsidP="005E6994">
      <w:pPr>
        <w:spacing w:after="0" w:line="240" w:lineRule="auto"/>
        <w:ind w:firstLine="709"/>
        <w:rPr>
          <w:lang w:val="ky-KG"/>
        </w:rPr>
      </w:pPr>
    </w:p>
    <w:p w14:paraId="6444ABB0" w14:textId="77777777" w:rsidR="005E6994" w:rsidRPr="006C7362" w:rsidRDefault="005E6994" w:rsidP="005E6994">
      <w:pPr>
        <w:pStyle w:val="a5"/>
        <w:ind w:firstLine="709"/>
        <w:jc w:val="both"/>
        <w:rPr>
          <w:rFonts w:ascii="Times New Roman" w:hAnsi="Times New Roman"/>
          <w:sz w:val="28"/>
          <w:szCs w:val="28"/>
          <w:lang w:val="ky-KG" w:eastAsia="ru-RU"/>
        </w:rPr>
      </w:pPr>
      <w:bookmarkStart w:id="8" w:name="_Hlk91511627"/>
      <w:r w:rsidRPr="006C7362">
        <w:rPr>
          <w:rFonts w:ascii="Times New Roman" w:hAnsi="Times New Roman"/>
          <w:sz w:val="28"/>
          <w:szCs w:val="28"/>
          <w:lang w:val="ky-KG" w:eastAsia="ru-RU"/>
        </w:rPr>
        <w:t xml:space="preserve">Ушул Концепцияда белгиленген максатты ишке ашыруу, мындан аркы милдеттерди коюуда артыкчылыктуу багыттарды так, даана калыптоону талап кылат. </w:t>
      </w:r>
    </w:p>
    <w:p w14:paraId="397B7CAB"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2022-2032-жылдарга карата Кыргыз Республикасынын кластердик саясатын өнүктүрүүнүн артыкчылыктуу багыттары болуп төмөнкүлөр саналат:</w:t>
      </w:r>
    </w:p>
    <w:p w14:paraId="516A7E04"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1. Азык түлүк коопсуздугун камсыздоо боюнча иш-чараларды иштеп чыгуу. </w:t>
      </w:r>
    </w:p>
    <w:p w14:paraId="7D714DBF"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2. Кластердик өнүгүүгө дем берүү жана жөнгө салуу саясатын аныктоо.</w:t>
      </w:r>
    </w:p>
    <w:p w14:paraId="7EC0809C"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3. Кластердик өнүгүү институтун түзүү жана өнүктүрүү. </w:t>
      </w:r>
    </w:p>
    <w:p w14:paraId="3A12D3FD"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4. Өндүрүштүн жаңы технологияларды жана инновацияларын киргизүү, </w:t>
      </w:r>
      <w:r w:rsidRPr="006C7362">
        <w:rPr>
          <w:rFonts w:ascii="Times New Roman" w:eastAsia="Times New Roman" w:hAnsi="Times New Roman"/>
          <w:sz w:val="28"/>
          <w:szCs w:val="28"/>
          <w:lang w:val="ky-KG" w:eastAsia="ru-RU"/>
        </w:rPr>
        <w:t>айыл чарба өндүрүшү боюнча жеткиликтүү билим берүүнү уюштуруу</w:t>
      </w:r>
      <w:r w:rsidRPr="006C7362">
        <w:rPr>
          <w:rFonts w:ascii="Times New Roman" w:hAnsi="Times New Roman"/>
          <w:sz w:val="28"/>
          <w:szCs w:val="28"/>
          <w:lang w:val="ky-KG"/>
        </w:rPr>
        <w:t xml:space="preserve"> аркылуу </w:t>
      </w:r>
      <w:r w:rsidRPr="006C7362">
        <w:rPr>
          <w:rFonts w:ascii="Times New Roman" w:eastAsia="Times New Roman" w:hAnsi="Times New Roman"/>
          <w:sz w:val="28"/>
          <w:szCs w:val="28"/>
          <w:lang w:val="ky-KG" w:eastAsia="ru-RU"/>
        </w:rPr>
        <w:t>кластердик өндүрүштүн катышуучуларынын потенциалдуу мүмкүнчүлүктөрүн өнүктүрүү.</w:t>
      </w:r>
    </w:p>
    <w:p w14:paraId="7F5B595D" w14:textId="77777777" w:rsidR="005E6994" w:rsidRPr="006C7362" w:rsidRDefault="005E6994" w:rsidP="005E6994">
      <w:pPr>
        <w:pStyle w:val="a5"/>
        <w:ind w:firstLine="709"/>
        <w:rPr>
          <w:rFonts w:ascii="Times New Roman" w:hAnsi="Times New Roman"/>
          <w:sz w:val="28"/>
          <w:szCs w:val="28"/>
          <w:lang w:val="ky-KG" w:eastAsia="ru-RU"/>
        </w:rPr>
      </w:pPr>
      <w:r w:rsidRPr="006C7362">
        <w:rPr>
          <w:rFonts w:ascii="Times New Roman" w:hAnsi="Times New Roman"/>
          <w:sz w:val="28"/>
          <w:szCs w:val="28"/>
          <w:lang w:val="ky-KG" w:eastAsia="ru-RU"/>
        </w:rPr>
        <w:t>Көрсөтүлгөн  артыкчылыктуу багыттар Кыргыз Республикасынын агроөнөр жай комплексинде кластердик өндүрүштү өнүктүрүүнүн эң негизгилери болуп саналат.</w:t>
      </w:r>
    </w:p>
    <w:p w14:paraId="6E80376C" w14:textId="77777777" w:rsidR="005E6994" w:rsidRPr="006C7362" w:rsidRDefault="005E6994" w:rsidP="005E6994">
      <w:pPr>
        <w:pStyle w:val="a5"/>
        <w:ind w:firstLine="709"/>
        <w:rPr>
          <w:rFonts w:ascii="Times New Roman" w:hAnsi="Times New Roman"/>
          <w:sz w:val="28"/>
          <w:szCs w:val="28"/>
          <w:lang w:val="ky-KG" w:eastAsia="ru-RU"/>
        </w:rPr>
      </w:pPr>
    </w:p>
    <w:p w14:paraId="47DB2724" w14:textId="77777777" w:rsidR="005E6994" w:rsidRPr="006C7362" w:rsidRDefault="005E6994" w:rsidP="005E6994">
      <w:pPr>
        <w:pStyle w:val="a5"/>
        <w:ind w:firstLine="709"/>
        <w:jc w:val="center"/>
        <w:rPr>
          <w:rFonts w:ascii="Times New Roman" w:hAnsi="Times New Roman"/>
          <w:b/>
          <w:bCs/>
          <w:sz w:val="28"/>
          <w:szCs w:val="28"/>
          <w:lang w:val="ky-KG"/>
        </w:rPr>
      </w:pPr>
      <w:bookmarkStart w:id="9" w:name="_Hlk95906312"/>
      <w:r w:rsidRPr="006C7362">
        <w:rPr>
          <w:rFonts w:ascii="Times New Roman" w:hAnsi="Times New Roman"/>
          <w:b/>
          <w:bCs/>
          <w:sz w:val="28"/>
          <w:szCs w:val="28"/>
          <w:lang w:val="ky-KG"/>
        </w:rPr>
        <w:t>5- глава. Кластердик өнүгүүнүн милдеттери жана чаралары</w:t>
      </w:r>
    </w:p>
    <w:p w14:paraId="3D796220" w14:textId="77777777" w:rsidR="005E6994" w:rsidRPr="006C7362" w:rsidRDefault="005E6994" w:rsidP="005E6994">
      <w:pPr>
        <w:pStyle w:val="a5"/>
        <w:ind w:firstLine="709"/>
        <w:jc w:val="center"/>
        <w:rPr>
          <w:rFonts w:ascii="Times New Roman" w:hAnsi="Times New Roman"/>
          <w:b/>
          <w:bCs/>
          <w:sz w:val="28"/>
          <w:szCs w:val="28"/>
          <w:lang w:val="ky-KG"/>
        </w:rPr>
      </w:pPr>
    </w:p>
    <w:bookmarkEnd w:id="9"/>
    <w:p w14:paraId="74B63B7D"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Кыргыз Республикасында кластердик саясатты өнүктүрүүнүн аныкталган артыкчылыктуу багыттары төмөнкү милдеттерди чечүү аркылуу ишке ашырылат.</w:t>
      </w:r>
    </w:p>
    <w:p w14:paraId="0E1530C3"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1. «Азык-түлүк коопсуздугун камсыз кылуу боюнча чараларды иштеп чыгуу» артыкчылыктуу багыты</w:t>
      </w:r>
    </w:p>
    <w:p w14:paraId="5DFC502D" w14:textId="6B7C2A4B"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1-милдет. Кластердик өнүктүрүү саясатын ишке ашыруунун механизмин иштеп чыгуу.</w:t>
      </w:r>
    </w:p>
    <w:p w14:paraId="339CB60D"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Бул милдетти чечүү төмөнкү иш-чараларды жүргүзүү менен ишке ашырылат: </w:t>
      </w:r>
    </w:p>
    <w:p w14:paraId="1E00D330"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w:t>
      </w:r>
      <w:r w:rsidRPr="006C7362">
        <w:rPr>
          <w:rFonts w:ascii="Times New Roman" w:hAnsi="Times New Roman"/>
          <w:sz w:val="28"/>
          <w:szCs w:val="28"/>
          <w:lang w:val="ky-KG" w:eastAsia="ru-RU"/>
        </w:rPr>
        <w:tab/>
        <w:t>мамлекеттик органдар азык-түлүктү сатып алуудагы  мамлекеттик тапшырык мезханизмин иштеп чыгуу жана агроөнөр жай кластерлердин катышуучуларын - ата мекендик тамак-аш өндүрүүчүлөрдү колдоо чараларын ишке ашыруу;</w:t>
      </w:r>
    </w:p>
    <w:p w14:paraId="20B29056"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w:t>
      </w:r>
      <w:r w:rsidRPr="006C7362">
        <w:rPr>
          <w:rFonts w:ascii="Times New Roman" w:hAnsi="Times New Roman"/>
          <w:sz w:val="28"/>
          <w:szCs w:val="28"/>
          <w:lang w:val="ky-KG" w:eastAsia="ru-RU"/>
        </w:rPr>
        <w:tab/>
        <w:t>ички азык-түлүк рыногун кластердик өндүрүш продукциялары менен толтуруу.</w:t>
      </w:r>
    </w:p>
    <w:p w14:paraId="7D57FA0C" w14:textId="3DA40AFE"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2-милдет. Кластердик өнүктүрүү саясатын ишке ашыруунун куралдарын өркүндөтүү.</w:t>
      </w:r>
    </w:p>
    <w:p w14:paraId="33209127"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Бул милдетти чечүү төмөнкү иш-чараларды жүргүзүү менен ишке ашырылат:</w:t>
      </w:r>
    </w:p>
    <w:p w14:paraId="036D4323"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lastRenderedPageBreak/>
        <w:t>–</w:t>
      </w:r>
      <w:r w:rsidRPr="006C7362">
        <w:rPr>
          <w:rFonts w:ascii="Times New Roman" w:hAnsi="Times New Roman"/>
          <w:sz w:val="28"/>
          <w:szCs w:val="28"/>
          <w:lang w:val="ky-KG" w:eastAsia="ru-RU"/>
        </w:rPr>
        <w:tab/>
        <w:t>ички азык-түлүк рыногун камсыз кылуу үчүн негизги тамак-аш азыктарын өндүрүүдөгү керектөөлөрдүн жыл сайын бааланышына ылайык артыкчылыктуу долбоорлорду шайкеш келтирүү;</w:t>
      </w:r>
    </w:p>
    <w:p w14:paraId="11B55183"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w:t>
      </w:r>
      <w:r w:rsidRPr="006C7362">
        <w:rPr>
          <w:rFonts w:ascii="Times New Roman" w:hAnsi="Times New Roman"/>
          <w:sz w:val="28"/>
          <w:szCs w:val="28"/>
          <w:lang w:val="ky-KG" w:eastAsia="ru-RU"/>
        </w:rPr>
        <w:tab/>
        <w:t>аймактык деңгээлде өнүгүүнүн жаңы багыттарын (артыкчылыктарын) иштеп чыгуу,;</w:t>
      </w:r>
    </w:p>
    <w:p w14:paraId="7404C01D"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2</w:t>
      </w:r>
      <w:bookmarkStart w:id="10" w:name="_Hlk95906296"/>
      <w:r w:rsidRPr="006C7362">
        <w:rPr>
          <w:rFonts w:ascii="Times New Roman" w:hAnsi="Times New Roman"/>
          <w:sz w:val="28"/>
          <w:szCs w:val="28"/>
          <w:lang w:val="ky-KG"/>
        </w:rPr>
        <w:t>.</w:t>
      </w:r>
      <w:r w:rsidRPr="006C7362">
        <w:rPr>
          <w:lang w:val="ky-KG"/>
        </w:rPr>
        <w:t xml:space="preserve"> «</w:t>
      </w:r>
      <w:r w:rsidRPr="006C7362">
        <w:rPr>
          <w:rStyle w:val="a4"/>
          <w:rFonts w:ascii="Times New Roman" w:hAnsi="Times New Roman"/>
          <w:sz w:val="28"/>
          <w:szCs w:val="28"/>
          <w:lang w:val="ky-KG"/>
        </w:rPr>
        <w:t>Кластердик өнүгүүгө дем берүү жана жөнгө салуу саясатын аныктоо</w:t>
      </w:r>
      <w:r w:rsidRPr="006C7362">
        <w:rPr>
          <w:rFonts w:ascii="Times New Roman" w:hAnsi="Times New Roman"/>
          <w:sz w:val="28"/>
          <w:szCs w:val="28"/>
          <w:lang w:val="ky-KG"/>
        </w:rPr>
        <w:t>» артыкчылыктуу багыты</w:t>
      </w:r>
    </w:p>
    <w:p w14:paraId="754B1B35" w14:textId="60E91486"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1-милдет. </w:t>
      </w:r>
      <w:r w:rsidRPr="006C7362">
        <w:rPr>
          <w:rStyle w:val="y2iqfc"/>
          <w:rFonts w:ascii="Times New Roman" w:hAnsi="Times New Roman"/>
          <w:sz w:val="28"/>
          <w:szCs w:val="28"/>
          <w:lang w:val="ky-KG"/>
        </w:rPr>
        <w:t>Кластердик өнүгүүнү колдоо боюнча финансылык эмес чараларды иштеп чыгуу жана ишке ашыруу.</w:t>
      </w:r>
    </w:p>
    <w:p w14:paraId="5D5FB810" w14:textId="77777777" w:rsidR="005E6994" w:rsidRPr="006C7362" w:rsidRDefault="005E6994" w:rsidP="005E6994">
      <w:pPr>
        <w:pStyle w:val="a5"/>
        <w:ind w:firstLine="709"/>
        <w:jc w:val="both"/>
        <w:rPr>
          <w:rFonts w:ascii="Times New Roman" w:hAnsi="Times New Roman"/>
          <w:sz w:val="28"/>
          <w:szCs w:val="28"/>
          <w:lang w:val="ky-KG"/>
        </w:rPr>
      </w:pPr>
      <w:r w:rsidRPr="006C7362">
        <w:rPr>
          <w:rStyle w:val="y2iqfc"/>
          <w:rFonts w:ascii="Times New Roman" w:hAnsi="Times New Roman"/>
          <w:sz w:val="28"/>
          <w:szCs w:val="28"/>
          <w:lang w:val="ky-KG"/>
        </w:rPr>
        <w:t>Бул милдетти чечүү төмөнкү иш-чараларды жүргүзүү менен ишке ашырылат</w:t>
      </w:r>
      <w:r w:rsidRPr="006C7362">
        <w:rPr>
          <w:rFonts w:ascii="Times New Roman" w:hAnsi="Times New Roman"/>
          <w:sz w:val="28"/>
          <w:szCs w:val="28"/>
          <w:lang w:val="ky-KG"/>
        </w:rPr>
        <w:t>:</w:t>
      </w:r>
    </w:p>
    <w:p w14:paraId="3C2528BC" w14:textId="77777777" w:rsidR="005E6994" w:rsidRPr="006C7362" w:rsidRDefault="005E6994" w:rsidP="005E6994">
      <w:pPr>
        <w:pStyle w:val="a5"/>
        <w:numPr>
          <w:ilvl w:val="0"/>
          <w:numId w:val="5"/>
        </w:numPr>
        <w:tabs>
          <w:tab w:val="left" w:pos="851"/>
        </w:tabs>
        <w:ind w:left="0" w:firstLine="709"/>
        <w:jc w:val="both"/>
        <w:rPr>
          <w:rFonts w:ascii="Times New Roman" w:hAnsi="Times New Roman"/>
          <w:sz w:val="28"/>
          <w:szCs w:val="28"/>
          <w:lang w:val="ky-KG"/>
        </w:rPr>
      </w:pPr>
      <w:r w:rsidRPr="006C7362">
        <w:rPr>
          <w:rFonts w:ascii="Times New Roman" w:hAnsi="Times New Roman"/>
          <w:sz w:val="28"/>
          <w:szCs w:val="28"/>
          <w:lang w:val="ky-KG"/>
        </w:rPr>
        <w:t xml:space="preserve"> жер ресурстарын берүү аркылуу кластердик өнүгүүгө дем берүүнүн финансылык эмес чараларын иштеп чыгуу;</w:t>
      </w:r>
    </w:p>
    <w:p w14:paraId="789895DA" w14:textId="77777777" w:rsidR="005E6994" w:rsidRPr="006C7362" w:rsidRDefault="005E6994" w:rsidP="005E6994">
      <w:pPr>
        <w:pStyle w:val="a5"/>
        <w:tabs>
          <w:tab w:val="left" w:pos="851"/>
        </w:tabs>
        <w:ind w:firstLine="709"/>
        <w:jc w:val="both"/>
        <w:rPr>
          <w:rFonts w:ascii="Times New Roman" w:eastAsia="Times New Roman" w:hAnsi="Times New Roman"/>
          <w:sz w:val="28"/>
          <w:szCs w:val="28"/>
          <w:lang w:val="ky-KG" w:eastAsia="ru-RU"/>
        </w:rPr>
      </w:pPr>
      <w:r w:rsidRPr="006C7362">
        <w:rPr>
          <w:rFonts w:ascii="Times New Roman" w:hAnsi="Times New Roman"/>
          <w:sz w:val="28"/>
          <w:szCs w:val="28"/>
          <w:lang w:val="ky-KG" w:eastAsia="ru-RU"/>
        </w:rPr>
        <w:t xml:space="preserve">– </w:t>
      </w:r>
      <w:r w:rsidRPr="006C7362">
        <w:rPr>
          <w:rFonts w:ascii="Times New Roman" w:eastAsia="Times New Roman" w:hAnsi="Times New Roman"/>
          <w:sz w:val="28"/>
          <w:szCs w:val="28"/>
          <w:lang w:val="ky-KG" w:eastAsia="ru-RU"/>
        </w:rPr>
        <w:t>соода саясатын аныктоо жана ички сооданы илгерлетүү аркылуу кластердик өнүгүүгө дем берүү боюнча финансылык эмес чараларды иштеп чыгуу.</w:t>
      </w:r>
    </w:p>
    <w:p w14:paraId="10B9B912" w14:textId="77777777" w:rsidR="005E6994" w:rsidRPr="006C7362" w:rsidRDefault="005E6994" w:rsidP="005E6994">
      <w:pPr>
        <w:pStyle w:val="a5"/>
        <w:tabs>
          <w:tab w:val="left" w:pos="851"/>
        </w:tabs>
        <w:ind w:firstLine="709"/>
        <w:jc w:val="both"/>
        <w:rPr>
          <w:rFonts w:ascii="Times New Roman" w:eastAsia="Times New Roman" w:hAnsi="Times New Roman"/>
          <w:sz w:val="28"/>
          <w:szCs w:val="28"/>
          <w:lang w:val="ky-KG" w:eastAsia="ru-RU"/>
        </w:rPr>
      </w:pPr>
      <w:r w:rsidRPr="006C7362">
        <w:rPr>
          <w:rFonts w:ascii="Times New Roman" w:eastAsia="Times New Roman" w:hAnsi="Times New Roman"/>
          <w:sz w:val="28"/>
          <w:szCs w:val="28"/>
          <w:lang w:val="ky-KG" w:eastAsia="ru-RU"/>
        </w:rPr>
        <w:t>- региониналдык  жана улуттук  деңгээлде иш-чараларды уюштуруу,ыйгарым укуктуу органдын кызматкерлерин окутуу.</w:t>
      </w:r>
    </w:p>
    <w:p w14:paraId="3FFD982B" w14:textId="74C70EA2"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2-милдет. </w:t>
      </w:r>
      <w:r w:rsidRPr="006C7362">
        <w:rPr>
          <w:rFonts w:ascii="Times New Roman" w:hAnsi="Times New Roman"/>
          <w:sz w:val="28"/>
          <w:szCs w:val="28"/>
          <w:lang w:val="ky-KG" w:eastAsia="ru-RU"/>
        </w:rPr>
        <w:t>Кластердик өнүгүүнү колдоо боюнча финансылык чараларды иштеп чыгуу жана ишке ашыруу.</w:t>
      </w:r>
    </w:p>
    <w:p w14:paraId="7EC37F09" w14:textId="77777777" w:rsidR="005E6994" w:rsidRPr="006C7362" w:rsidRDefault="005E6994" w:rsidP="005E6994">
      <w:pPr>
        <w:pStyle w:val="a5"/>
        <w:ind w:firstLine="709"/>
        <w:jc w:val="both"/>
        <w:rPr>
          <w:rFonts w:ascii="Times New Roman" w:hAnsi="Times New Roman"/>
          <w:sz w:val="28"/>
          <w:szCs w:val="28"/>
          <w:lang w:val="ky-KG"/>
        </w:rPr>
      </w:pPr>
      <w:r w:rsidRPr="006C7362">
        <w:rPr>
          <w:rStyle w:val="y2iqfc"/>
          <w:rFonts w:ascii="Times New Roman" w:hAnsi="Times New Roman"/>
          <w:sz w:val="28"/>
          <w:szCs w:val="28"/>
          <w:lang w:val="ky-KG"/>
        </w:rPr>
        <w:t>Бул милдетти чечүү төмөнкү иш-чараларды жүргүзүү менен ишке ашырылат</w:t>
      </w:r>
      <w:r w:rsidRPr="006C7362">
        <w:rPr>
          <w:rFonts w:ascii="Times New Roman" w:hAnsi="Times New Roman"/>
          <w:sz w:val="28"/>
          <w:szCs w:val="28"/>
          <w:lang w:val="ky-KG"/>
        </w:rPr>
        <w:t>:</w:t>
      </w:r>
    </w:p>
    <w:p w14:paraId="2CED7F2C" w14:textId="77777777" w:rsidR="005E6994" w:rsidRPr="006C7362" w:rsidRDefault="005E6994" w:rsidP="005E6994">
      <w:pPr>
        <w:pStyle w:val="a5"/>
        <w:numPr>
          <w:ilvl w:val="0"/>
          <w:numId w:val="7"/>
        </w:numPr>
        <w:tabs>
          <w:tab w:val="left" w:pos="993"/>
        </w:tabs>
        <w:ind w:left="0" w:firstLine="709"/>
        <w:jc w:val="both"/>
        <w:rPr>
          <w:rFonts w:ascii="Times New Roman" w:hAnsi="Times New Roman"/>
          <w:sz w:val="28"/>
          <w:szCs w:val="28"/>
          <w:lang w:val="ky-KG"/>
        </w:rPr>
      </w:pPr>
      <w:r w:rsidRPr="006C7362">
        <w:rPr>
          <w:rStyle w:val="y2iqfc"/>
          <w:rFonts w:ascii="Times New Roman" w:hAnsi="Times New Roman"/>
          <w:sz w:val="28"/>
          <w:szCs w:val="28"/>
          <w:lang w:val="ky-KG"/>
        </w:rPr>
        <w:t>долбоорлорду башкаруу аркылуу кластердик өнүгүүгө дем берүүчү финансылык чараларды иштеп чыгуу;</w:t>
      </w:r>
    </w:p>
    <w:p w14:paraId="2E347B0D" w14:textId="77777777" w:rsidR="005E6994" w:rsidRPr="006C7362" w:rsidRDefault="005E6994" w:rsidP="005E6994">
      <w:pPr>
        <w:pStyle w:val="a5"/>
        <w:numPr>
          <w:ilvl w:val="0"/>
          <w:numId w:val="7"/>
        </w:numPr>
        <w:tabs>
          <w:tab w:val="left" w:pos="993"/>
        </w:tabs>
        <w:ind w:left="0" w:firstLine="709"/>
        <w:jc w:val="both"/>
        <w:rPr>
          <w:rFonts w:ascii="Times New Roman" w:hAnsi="Times New Roman"/>
          <w:sz w:val="28"/>
          <w:szCs w:val="28"/>
          <w:lang w:val="ky-KG"/>
        </w:rPr>
      </w:pPr>
      <w:r w:rsidRPr="006C7362">
        <w:rPr>
          <w:rStyle w:val="y2iqfc"/>
          <w:rFonts w:ascii="Times New Roman" w:hAnsi="Times New Roman"/>
          <w:sz w:val="28"/>
          <w:szCs w:val="28"/>
          <w:lang w:val="ky-KG"/>
        </w:rPr>
        <w:t>насыя берүүнүн салттуу формаларын колдонуу аркылуу кластердик өнүгүүгө дем бүрүүчү финансылык чараларды иштеп чыгуу.</w:t>
      </w:r>
    </w:p>
    <w:p w14:paraId="2E6160D0" w14:textId="320B391E"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3-милдет. </w:t>
      </w:r>
      <w:r w:rsidRPr="006C7362">
        <w:rPr>
          <w:rFonts w:ascii="Times New Roman" w:hAnsi="Times New Roman"/>
          <w:sz w:val="28"/>
          <w:szCs w:val="28"/>
          <w:lang w:val="ky-KG" w:eastAsia="ru-RU"/>
        </w:rPr>
        <w:t>Кластерди өнүктүрүү саясатын ишке ашыруу куралдарын оңдоп-түзөтүү.</w:t>
      </w:r>
    </w:p>
    <w:p w14:paraId="68CBE327" w14:textId="77777777" w:rsidR="005E6994" w:rsidRPr="006C7362" w:rsidRDefault="005E6994" w:rsidP="005E6994">
      <w:pPr>
        <w:pStyle w:val="a5"/>
        <w:ind w:firstLine="709"/>
        <w:jc w:val="both"/>
        <w:rPr>
          <w:rFonts w:ascii="Times New Roman" w:hAnsi="Times New Roman"/>
          <w:sz w:val="28"/>
          <w:szCs w:val="28"/>
          <w:lang w:val="ky-KG"/>
        </w:rPr>
      </w:pPr>
      <w:r w:rsidRPr="006C7362">
        <w:rPr>
          <w:rStyle w:val="y2iqfc"/>
          <w:rFonts w:ascii="Times New Roman" w:hAnsi="Times New Roman"/>
          <w:sz w:val="28"/>
          <w:szCs w:val="28"/>
          <w:lang w:val="ky-KG"/>
        </w:rPr>
        <w:t>Бул милдетти чечүү төмөнкү иш-чараларды жүргүзүү менен ишке ашырылат</w:t>
      </w:r>
      <w:r w:rsidRPr="006C7362">
        <w:rPr>
          <w:rFonts w:ascii="Times New Roman" w:hAnsi="Times New Roman"/>
          <w:sz w:val="28"/>
          <w:szCs w:val="28"/>
          <w:lang w:val="ky-KG"/>
        </w:rPr>
        <w:t>:</w:t>
      </w:r>
    </w:p>
    <w:p w14:paraId="70D635F8" w14:textId="77777777" w:rsidR="005E6994" w:rsidRPr="006C7362" w:rsidRDefault="005E6994" w:rsidP="005E6994">
      <w:pPr>
        <w:pStyle w:val="a5"/>
        <w:numPr>
          <w:ilvl w:val="0"/>
          <w:numId w:val="7"/>
        </w:numPr>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 өнүктүрүүнүн катышуучуларын - агрегаторлорду тандоо критерийлерин адаптациялоо (кайра иштетүү өнөр жайы же соода-логистикалык борбору);</w:t>
      </w:r>
    </w:p>
    <w:p w14:paraId="64E14D06" w14:textId="77777777" w:rsidR="005E6994" w:rsidRPr="006C7362" w:rsidRDefault="005E6994" w:rsidP="005E6994">
      <w:pPr>
        <w:pStyle w:val="a5"/>
        <w:numPr>
          <w:ilvl w:val="0"/>
          <w:numId w:val="7"/>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 өнүктүрүү долбоорлорунун натыйжалуулугун талдоо методикасын жана кластерди өнүктүрүү долбоорлоруна мониторинг жүргүзүүнүн индикаторлорун иштеп чыгуу.</w:t>
      </w:r>
    </w:p>
    <w:p w14:paraId="3254C89B" w14:textId="77777777" w:rsidR="005E6994" w:rsidRPr="006C7362" w:rsidRDefault="005E6994" w:rsidP="00B344B6">
      <w:pPr>
        <w:pStyle w:val="a5"/>
        <w:tabs>
          <w:tab w:val="left" w:pos="851"/>
        </w:tabs>
        <w:ind w:firstLine="709"/>
        <w:jc w:val="both"/>
        <w:rPr>
          <w:rFonts w:ascii="Times New Roman" w:hAnsi="Times New Roman"/>
          <w:sz w:val="28"/>
          <w:szCs w:val="28"/>
          <w:lang w:val="ky-KG"/>
        </w:rPr>
      </w:pPr>
      <w:r w:rsidRPr="006C7362">
        <w:rPr>
          <w:rFonts w:ascii="Times New Roman" w:hAnsi="Times New Roman"/>
          <w:sz w:val="28"/>
          <w:szCs w:val="28"/>
          <w:lang w:val="ky-KG"/>
        </w:rPr>
        <w:t>3. «Кластердик өнүгүү институтун түзүү жана  өнүктүрүү» артыкчылыктуу багыты</w:t>
      </w:r>
    </w:p>
    <w:p w14:paraId="79A0AB96" w14:textId="557913D9" w:rsidR="005E6994" w:rsidRPr="006C7362" w:rsidRDefault="005E6994" w:rsidP="00B344B6">
      <w:pPr>
        <w:pStyle w:val="a5"/>
        <w:tabs>
          <w:tab w:val="left" w:pos="851"/>
        </w:tabs>
        <w:ind w:left="709"/>
        <w:jc w:val="both"/>
        <w:rPr>
          <w:rFonts w:ascii="Times New Roman" w:hAnsi="Times New Roman"/>
          <w:sz w:val="28"/>
          <w:szCs w:val="28"/>
          <w:lang w:val="ky-KG"/>
        </w:rPr>
      </w:pPr>
      <w:r w:rsidRPr="006C7362">
        <w:rPr>
          <w:rFonts w:ascii="Times New Roman" w:hAnsi="Times New Roman"/>
          <w:sz w:val="28"/>
          <w:szCs w:val="28"/>
          <w:lang w:val="ky-KG"/>
        </w:rPr>
        <w:t xml:space="preserve">1-милдет. Кластердик өнүгүү саясатын иштеп чыгуу. </w:t>
      </w:r>
    </w:p>
    <w:p w14:paraId="23E38C0F" w14:textId="77777777"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Бул милдетти чечүү төмөнкү иш-чараларды жүргүзүү менен ишке ашырылат:</w:t>
      </w:r>
    </w:p>
    <w:p w14:paraId="6B80EAF2" w14:textId="14996309"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Fonts w:ascii="Times New Roman" w:hAnsi="Times New Roman"/>
          <w:sz w:val="28"/>
          <w:szCs w:val="28"/>
          <w:lang w:val="ky-KG"/>
        </w:rPr>
        <w:t xml:space="preserve"> Кыргыз Республикасынын «Кластер жөнүндө» мыйзам долбоорун иштеп чыгуу;</w:t>
      </w:r>
    </w:p>
    <w:p w14:paraId="4BC23B67" w14:textId="5B791F9E"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Fonts w:ascii="Times New Roman" w:hAnsi="Times New Roman"/>
          <w:b/>
          <w:bCs/>
          <w:sz w:val="28"/>
          <w:szCs w:val="28"/>
          <w:lang w:val="ky-KG"/>
        </w:rPr>
        <w:t xml:space="preserve"> </w:t>
      </w:r>
      <w:r w:rsidRPr="006C7362">
        <w:rPr>
          <w:rFonts w:ascii="Times New Roman" w:hAnsi="Times New Roman"/>
          <w:sz w:val="28"/>
          <w:szCs w:val="28"/>
          <w:lang w:val="ky-KG"/>
        </w:rPr>
        <w:t>айыл чарба кластерлеринин өнүгүү программасын иштеп чыгуу.</w:t>
      </w:r>
    </w:p>
    <w:p w14:paraId="756DB110" w14:textId="3E336A12" w:rsidR="005E6994" w:rsidRPr="006C7362" w:rsidRDefault="005E6994" w:rsidP="00B344B6">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lastRenderedPageBreak/>
        <w:t>2-милдет. Кластердик өнүгүү саясатын ишке ашыруу механизмин иштеп чыгуу.</w:t>
      </w:r>
    </w:p>
    <w:p w14:paraId="0C2E9A11" w14:textId="77777777"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Бул милдетти чечүү төмөнкү иш-чараларды жүргүзүү менен ишке ашырылат:</w:t>
      </w:r>
    </w:p>
    <w:p w14:paraId="72D93D56" w14:textId="2ECD49EA"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Fonts w:ascii="Times New Roman" w:hAnsi="Times New Roman"/>
          <w:sz w:val="28"/>
          <w:szCs w:val="28"/>
          <w:lang w:val="ky-KG"/>
        </w:rPr>
        <w:t xml:space="preserve"> Кыргыз Республикасынын Айыл чарба министрлигинин алдында Кластердик өнүгүү кеңешин түзүү;</w:t>
      </w:r>
    </w:p>
    <w:p w14:paraId="1313112B" w14:textId="2D764F4F"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Fonts w:ascii="Times New Roman" w:hAnsi="Times New Roman"/>
          <w:sz w:val="28"/>
          <w:szCs w:val="28"/>
          <w:lang w:val="ky-KG"/>
        </w:rPr>
        <w:t xml:space="preserve"> Кластердик өнүгүү борборун түзүү.</w:t>
      </w:r>
    </w:p>
    <w:p w14:paraId="5D865B16" w14:textId="77777777" w:rsidR="005E6994" w:rsidRPr="006C7362" w:rsidRDefault="005E6994" w:rsidP="005E6994">
      <w:pPr>
        <w:pStyle w:val="a5"/>
        <w:tabs>
          <w:tab w:val="left" w:pos="851"/>
        </w:tabs>
        <w:ind w:firstLine="709"/>
        <w:jc w:val="both"/>
        <w:rPr>
          <w:rFonts w:ascii="Times New Roman" w:hAnsi="Times New Roman"/>
          <w:sz w:val="28"/>
          <w:szCs w:val="28"/>
          <w:lang w:val="ky-KG"/>
        </w:rPr>
      </w:pPr>
      <w:r w:rsidRPr="006C7362">
        <w:rPr>
          <w:rFonts w:ascii="Times New Roman" w:hAnsi="Times New Roman"/>
          <w:sz w:val="28"/>
          <w:szCs w:val="28"/>
          <w:lang w:val="ky-KG"/>
        </w:rPr>
        <w:tab/>
        <w:t xml:space="preserve">-кластердик бирикмелер менен өз ара кызматташуу аркылуу айыл чарба продукцияларынын экспортун камсыздоо, айыл чарба техникасын, сырье жана материалдарын ж.б. өндүрүш продукциялрын жеткирүү боюнча  инстит түзүү; </w:t>
      </w:r>
    </w:p>
    <w:p w14:paraId="06614B3D" w14:textId="435A9F91" w:rsidR="005E6994" w:rsidRPr="006C7362" w:rsidRDefault="00B344B6" w:rsidP="00B344B6">
      <w:pPr>
        <w:pStyle w:val="a5"/>
        <w:tabs>
          <w:tab w:val="left" w:pos="851"/>
        </w:tabs>
        <w:jc w:val="both"/>
        <w:rPr>
          <w:rFonts w:ascii="Times New Roman" w:hAnsi="Times New Roman"/>
          <w:sz w:val="28"/>
          <w:szCs w:val="28"/>
          <w:lang w:val="ky-KG"/>
        </w:rPr>
      </w:pPr>
      <w:r>
        <w:rPr>
          <w:rFonts w:ascii="Times New Roman" w:hAnsi="Times New Roman"/>
          <w:sz w:val="28"/>
          <w:szCs w:val="28"/>
          <w:lang w:val="ky-KG"/>
        </w:rPr>
        <w:tab/>
      </w:r>
      <w:r w:rsidR="005E6994" w:rsidRPr="006C7362">
        <w:rPr>
          <w:rFonts w:ascii="Times New Roman" w:hAnsi="Times New Roman"/>
          <w:sz w:val="28"/>
          <w:szCs w:val="28"/>
          <w:lang w:val="ky-KG"/>
        </w:rPr>
        <w:t xml:space="preserve">3-милдет. Кластердик өнүгүү саясатын ишке ашыруу куралын иштеп чыгуу. </w:t>
      </w:r>
    </w:p>
    <w:p w14:paraId="5D901A61" w14:textId="77777777"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Style w:val="y2iqfc"/>
          <w:rFonts w:ascii="Times New Roman" w:hAnsi="Times New Roman"/>
          <w:sz w:val="28"/>
          <w:szCs w:val="28"/>
          <w:lang w:val="ky-KG"/>
        </w:rPr>
        <w:t>Бул маселени чечүү төмөнкү иш-чараларды жүргүзүү менен ишке ашырылат:</w:t>
      </w:r>
    </w:p>
    <w:p w14:paraId="7C50F66B" w14:textId="02DE404F"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Fonts w:ascii="Times New Roman" w:hAnsi="Times New Roman"/>
          <w:sz w:val="28"/>
          <w:szCs w:val="28"/>
          <w:lang w:val="ky-KG"/>
        </w:rPr>
        <w:t xml:space="preserve"> агроөнөр жай кластерлерин түзүүнүн методикасын жана типтүү моделин иштеп чыгуу;</w:t>
      </w:r>
    </w:p>
    <w:p w14:paraId="490A5863" w14:textId="2355CBC0" w:rsidR="005E6994" w:rsidRPr="006C7362" w:rsidRDefault="005E6994" w:rsidP="005E6994">
      <w:pPr>
        <w:pStyle w:val="a5"/>
        <w:numPr>
          <w:ilvl w:val="0"/>
          <w:numId w:val="7"/>
        </w:numPr>
        <w:tabs>
          <w:tab w:val="left" w:pos="851"/>
        </w:tabs>
        <w:ind w:left="0" w:firstLine="709"/>
        <w:jc w:val="both"/>
        <w:rPr>
          <w:rFonts w:ascii="Times New Roman" w:eastAsia="Times New Roman" w:hAnsi="Times New Roman"/>
          <w:sz w:val="28"/>
          <w:szCs w:val="28"/>
          <w:lang w:val="ky-KG" w:eastAsia="ru-RU"/>
        </w:rPr>
      </w:pPr>
      <w:r w:rsidRPr="006C7362">
        <w:rPr>
          <w:rFonts w:ascii="Times New Roman" w:eastAsia="Times New Roman" w:hAnsi="Times New Roman"/>
          <w:sz w:val="28"/>
          <w:szCs w:val="28"/>
          <w:lang w:val="ky-KG" w:eastAsia="ru-RU"/>
        </w:rPr>
        <w:tab/>
        <w:t>агроөнөр жай кластерлеринин мастер - пландарынын структурасын  иштеп чыгуу;</w:t>
      </w:r>
    </w:p>
    <w:p w14:paraId="2CEDAF00" w14:textId="1FBF243F" w:rsidR="005E6994" w:rsidRPr="006C7362" w:rsidRDefault="005E6994" w:rsidP="005E6994">
      <w:pPr>
        <w:pStyle w:val="a5"/>
        <w:numPr>
          <w:ilvl w:val="0"/>
          <w:numId w:val="7"/>
        </w:numPr>
        <w:tabs>
          <w:tab w:val="left" w:pos="851"/>
        </w:tabs>
        <w:ind w:left="0" w:firstLine="709"/>
        <w:jc w:val="both"/>
        <w:rPr>
          <w:rFonts w:ascii="Times New Roman" w:eastAsia="Times New Roman" w:hAnsi="Times New Roman"/>
          <w:sz w:val="28"/>
          <w:szCs w:val="28"/>
          <w:lang w:val="ky-KG" w:eastAsia="ru-RU"/>
        </w:rPr>
      </w:pPr>
      <w:r w:rsidRPr="006C7362">
        <w:rPr>
          <w:rFonts w:ascii="Times New Roman" w:hAnsi="Times New Roman"/>
          <w:sz w:val="28"/>
          <w:szCs w:val="28"/>
          <w:lang w:val="ky-KG" w:eastAsia="ru-RU"/>
        </w:rPr>
        <w:t xml:space="preserve"> </w:t>
      </w:r>
      <w:r w:rsidRPr="006C7362">
        <w:rPr>
          <w:rFonts w:ascii="Times New Roman" w:eastAsia="Times New Roman" w:hAnsi="Times New Roman"/>
          <w:sz w:val="28"/>
          <w:szCs w:val="28"/>
          <w:lang w:val="ky-KG" w:eastAsia="ru-RU"/>
        </w:rPr>
        <w:t xml:space="preserve">«Дан», «Сүт», «Эт», «Картөшкө», «Жашылча-жемиш», «Кант», «Өсүмдүк майы», «Мөмө-жемиш», «Жумуртка», </w:t>
      </w:r>
      <w:r w:rsidRPr="006C7362">
        <w:rPr>
          <w:rFonts w:ascii="Times New Roman" w:hAnsi="Times New Roman"/>
          <w:sz w:val="28"/>
          <w:szCs w:val="28"/>
          <w:lang w:val="ky-KG"/>
        </w:rPr>
        <w:t>«Жүн», «Төө буурчак», «Жаңгак», «Балык», «Бал», «Пахта» жана башка демилгеленген</w:t>
      </w:r>
      <w:r w:rsidRPr="006C7362">
        <w:rPr>
          <w:rFonts w:ascii="Times New Roman" w:eastAsia="Times New Roman" w:hAnsi="Times New Roman"/>
          <w:sz w:val="28"/>
          <w:szCs w:val="28"/>
          <w:lang w:val="ky-KG" w:eastAsia="ru-RU"/>
        </w:rPr>
        <w:t xml:space="preserve"> аграөнөр жай кластерлерин уюштуруу үчүн мастер - пландарын даярдоо.</w:t>
      </w:r>
    </w:p>
    <w:p w14:paraId="355F4F18" w14:textId="0FD28AE6" w:rsidR="005E6994" w:rsidRPr="006C7362" w:rsidRDefault="005E6994" w:rsidP="00B344B6">
      <w:pPr>
        <w:pStyle w:val="a5"/>
        <w:tabs>
          <w:tab w:val="left" w:pos="851"/>
        </w:tabs>
        <w:ind w:firstLine="709"/>
        <w:jc w:val="both"/>
        <w:rPr>
          <w:rFonts w:ascii="Times New Roman" w:hAnsi="Times New Roman"/>
          <w:sz w:val="28"/>
          <w:szCs w:val="28"/>
          <w:lang w:val="ky-KG"/>
        </w:rPr>
      </w:pPr>
      <w:r w:rsidRPr="006C7362">
        <w:rPr>
          <w:rFonts w:ascii="Times New Roman" w:hAnsi="Times New Roman"/>
          <w:sz w:val="28"/>
          <w:szCs w:val="28"/>
          <w:lang w:val="ky-KG"/>
        </w:rPr>
        <w:t>4-милдет. Кластердик өнүгүү саясатын уюштуруу структурасын даярдоо.</w:t>
      </w:r>
    </w:p>
    <w:p w14:paraId="246A191F" w14:textId="77777777" w:rsidR="005E6994" w:rsidRPr="006C7362" w:rsidRDefault="005E6994" w:rsidP="00B344B6">
      <w:pPr>
        <w:pStyle w:val="a5"/>
        <w:tabs>
          <w:tab w:val="left" w:pos="851"/>
        </w:tabs>
        <w:ind w:firstLine="709"/>
        <w:jc w:val="both"/>
        <w:rPr>
          <w:rFonts w:ascii="Times New Roman" w:hAnsi="Times New Roman"/>
          <w:sz w:val="28"/>
          <w:szCs w:val="28"/>
          <w:lang w:val="ky-KG"/>
        </w:rPr>
      </w:pPr>
      <w:r w:rsidRPr="006C7362">
        <w:rPr>
          <w:rStyle w:val="y2iqfc"/>
          <w:rFonts w:ascii="Times New Roman" w:hAnsi="Times New Roman"/>
          <w:sz w:val="28"/>
          <w:szCs w:val="28"/>
          <w:lang w:val="ky-KG"/>
        </w:rPr>
        <w:t>Бул милдетти чечүү төмөнкү иш-чараларды жүргүзүү менен ишке ашырылат</w:t>
      </w:r>
      <w:r w:rsidRPr="006C7362">
        <w:rPr>
          <w:rFonts w:ascii="Times New Roman" w:hAnsi="Times New Roman"/>
          <w:sz w:val="28"/>
          <w:szCs w:val="28"/>
          <w:lang w:val="ky-KG"/>
        </w:rPr>
        <w:t>:</w:t>
      </w:r>
    </w:p>
    <w:p w14:paraId="15528618" w14:textId="3A9C7848"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Fonts w:ascii="Times New Roman" w:hAnsi="Times New Roman"/>
          <w:sz w:val="28"/>
          <w:szCs w:val="28"/>
          <w:lang w:val="ky-KG" w:eastAsia="ru-RU"/>
        </w:rPr>
        <w:t xml:space="preserve"> </w:t>
      </w:r>
      <w:r w:rsidRPr="006C7362">
        <w:rPr>
          <w:rFonts w:ascii="Times New Roman" w:hAnsi="Times New Roman"/>
          <w:sz w:val="28"/>
          <w:szCs w:val="28"/>
          <w:lang w:val="ky-KG"/>
        </w:rPr>
        <w:t xml:space="preserve">агроөнөр жай кластерлерин түзүү; </w:t>
      </w:r>
    </w:p>
    <w:p w14:paraId="19EEF34E" w14:textId="77777777" w:rsidR="005E6994" w:rsidRPr="006C7362" w:rsidRDefault="005E6994" w:rsidP="005E6994">
      <w:pPr>
        <w:pStyle w:val="a5"/>
        <w:numPr>
          <w:ilvl w:val="0"/>
          <w:numId w:val="7"/>
        </w:numPr>
        <w:tabs>
          <w:tab w:val="left" w:pos="851"/>
        </w:tabs>
        <w:ind w:left="0" w:firstLine="709"/>
        <w:jc w:val="both"/>
        <w:rPr>
          <w:rFonts w:ascii="Times New Roman" w:hAnsi="Times New Roman"/>
          <w:sz w:val="28"/>
          <w:szCs w:val="28"/>
          <w:lang w:val="ky-KG"/>
        </w:rPr>
      </w:pPr>
      <w:r w:rsidRPr="006C7362">
        <w:rPr>
          <w:rFonts w:ascii="Times New Roman" w:hAnsi="Times New Roman"/>
          <w:sz w:val="28"/>
          <w:szCs w:val="28"/>
          <w:lang w:val="ky-KG"/>
        </w:rPr>
        <w:t xml:space="preserve"> Мамлекеттер аралык  агроөнөр жай кластерлерин түзүү боюнча ишин уюштуруу жана ишке ашыруу;</w:t>
      </w:r>
    </w:p>
    <w:p w14:paraId="7EF8ADBB" w14:textId="60D60513" w:rsidR="005E6994" w:rsidRPr="006C7362" w:rsidRDefault="00B344B6" w:rsidP="005E6994">
      <w:pPr>
        <w:pStyle w:val="a5"/>
        <w:numPr>
          <w:ilvl w:val="0"/>
          <w:numId w:val="7"/>
        </w:numPr>
        <w:tabs>
          <w:tab w:val="left" w:pos="851"/>
        </w:tabs>
        <w:ind w:left="0"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w:t>
      </w:r>
      <w:r w:rsidR="005E6994" w:rsidRPr="006C7362">
        <w:rPr>
          <w:rFonts w:ascii="Times New Roman" w:hAnsi="Times New Roman"/>
          <w:sz w:val="28"/>
          <w:szCs w:val="28"/>
          <w:lang w:val="ky-KG" w:eastAsia="ru-RU"/>
        </w:rPr>
        <w:t>кластердик өндүрүштүн катышуучулары менен жергиликтүү мамлекеттик администрациялардын жана жергиликтүү өз алдынча башкаруу органдарынын ортосундагы өз ара аракеттенүүнү жана маалымат алмашууну жакшыртуу.</w:t>
      </w:r>
    </w:p>
    <w:bookmarkEnd w:id="10"/>
    <w:p w14:paraId="252DDA31"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4. «Жаңы технологияларды жана инновациялык өндүрүштөрдү киргизүү, айыл чарба өндүрүшүнө алып баруу боюнча билим берүүнү уюштуруу аркылуу кластердик өндүрүштүн катышуучуларынын потенциалдуу мүмкүнчүлүктөрүн өнүктүрүү» артыкчылыктуу багыты.</w:t>
      </w:r>
    </w:p>
    <w:p w14:paraId="6B185BFF" w14:textId="0B293A1B"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1-милдет. Кластердик өнүктүрүү саясатынын куралдарын санариптештирүү. </w:t>
      </w:r>
    </w:p>
    <w:p w14:paraId="208E2972" w14:textId="77777777" w:rsidR="005E6994" w:rsidRPr="006C7362" w:rsidRDefault="005E6994" w:rsidP="005E6994">
      <w:pPr>
        <w:pStyle w:val="a5"/>
        <w:ind w:firstLine="709"/>
        <w:jc w:val="both"/>
        <w:rPr>
          <w:rFonts w:ascii="Times New Roman" w:hAnsi="Times New Roman"/>
          <w:sz w:val="28"/>
          <w:szCs w:val="28"/>
          <w:lang w:val="ky-KG"/>
        </w:rPr>
      </w:pPr>
      <w:r w:rsidRPr="006C7362">
        <w:rPr>
          <w:rStyle w:val="y2iqfc"/>
          <w:rFonts w:ascii="Times New Roman" w:hAnsi="Times New Roman"/>
          <w:sz w:val="28"/>
          <w:szCs w:val="28"/>
          <w:lang w:val="ky-KG"/>
        </w:rPr>
        <w:t>Бул милдетти чечүү төмөнкү иш-чараларды жүргүзүү менен ишке ашырылат</w:t>
      </w:r>
      <w:r w:rsidRPr="006C7362">
        <w:rPr>
          <w:rFonts w:ascii="Times New Roman" w:hAnsi="Times New Roman"/>
          <w:sz w:val="28"/>
          <w:szCs w:val="28"/>
          <w:lang w:val="ky-KG"/>
        </w:rPr>
        <w:t xml:space="preserve">: </w:t>
      </w:r>
    </w:p>
    <w:p w14:paraId="08D8ABCC" w14:textId="77777777" w:rsidR="005E6994" w:rsidRPr="006C7362" w:rsidRDefault="005E6994" w:rsidP="005E6994">
      <w:pPr>
        <w:pStyle w:val="a5"/>
        <w:numPr>
          <w:ilvl w:val="0"/>
          <w:numId w:val="15"/>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rPr>
        <w:lastRenderedPageBreak/>
        <w:t>кластердик өнүктүрүү долбоорлору менен айыл чарба жана кайра иштетүү азык түлүктөрүн сатуу боюнча түзүлгөн электрондук соода аянтчасын байланыштыруу;</w:t>
      </w:r>
    </w:p>
    <w:p w14:paraId="7B43591E" w14:textId="77777777" w:rsidR="005E6994" w:rsidRPr="006C7362" w:rsidRDefault="005E6994" w:rsidP="005E6994">
      <w:pPr>
        <w:pStyle w:val="a5"/>
        <w:numPr>
          <w:ilvl w:val="0"/>
          <w:numId w:val="15"/>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rPr>
        <w:t>агроөнөр жай кластерлеринин катышуучуларына «Айыл чарбасындагы бирдиктүү терезеге» маалымат-сурамжылоо системасын байланыштыруу.</w:t>
      </w:r>
    </w:p>
    <w:p w14:paraId="61BED3F3" w14:textId="54CEC55C" w:rsidR="005E6994" w:rsidRPr="006C7362" w:rsidRDefault="005E6994" w:rsidP="00B344B6">
      <w:pPr>
        <w:pStyle w:val="a5"/>
        <w:tabs>
          <w:tab w:val="left" w:pos="993"/>
        </w:tabs>
        <w:ind w:firstLine="709"/>
        <w:jc w:val="both"/>
        <w:rPr>
          <w:rFonts w:ascii="Times New Roman" w:hAnsi="Times New Roman"/>
          <w:sz w:val="28"/>
          <w:szCs w:val="28"/>
          <w:lang w:val="ky-KG"/>
        </w:rPr>
      </w:pPr>
      <w:r w:rsidRPr="006C7362">
        <w:rPr>
          <w:rFonts w:ascii="Times New Roman" w:hAnsi="Times New Roman"/>
          <w:sz w:val="28"/>
          <w:szCs w:val="28"/>
          <w:lang w:val="ky-KG"/>
        </w:rPr>
        <w:t>2-милдет. Органикалык айыл чарба өндүрүшүн өнүктүрүү</w:t>
      </w:r>
    </w:p>
    <w:p w14:paraId="70D5FB73" w14:textId="0E26CDC0" w:rsidR="005E6994" w:rsidRPr="006C7362" w:rsidRDefault="005E6994" w:rsidP="005E6994">
      <w:pPr>
        <w:pStyle w:val="a5"/>
        <w:ind w:firstLine="709"/>
        <w:jc w:val="both"/>
        <w:rPr>
          <w:rFonts w:ascii="Times New Roman" w:hAnsi="Times New Roman"/>
          <w:sz w:val="28"/>
          <w:szCs w:val="28"/>
          <w:lang w:val="ky-KG"/>
        </w:rPr>
      </w:pPr>
      <w:r w:rsidRPr="006C7362">
        <w:rPr>
          <w:rStyle w:val="y2iqfc"/>
          <w:rFonts w:ascii="Times New Roman" w:hAnsi="Times New Roman"/>
          <w:sz w:val="28"/>
          <w:szCs w:val="28"/>
          <w:lang w:val="ky-KG"/>
        </w:rPr>
        <w:t>Бул милдетти чечүү төмөнкү иш-чараларды жүргүзүү менен ишке ашырылат</w:t>
      </w:r>
      <w:r w:rsidRPr="006C7362">
        <w:rPr>
          <w:rFonts w:ascii="Times New Roman" w:hAnsi="Times New Roman"/>
          <w:sz w:val="28"/>
          <w:szCs w:val="28"/>
          <w:lang w:val="ky-KG"/>
        </w:rPr>
        <w:t xml:space="preserve">: </w:t>
      </w:r>
    </w:p>
    <w:p w14:paraId="5C1C5360" w14:textId="47715E5B" w:rsidR="005E6994" w:rsidRPr="006C7362" w:rsidRDefault="00B344B6" w:rsidP="00B344B6">
      <w:pPr>
        <w:pStyle w:val="a5"/>
        <w:ind w:firstLine="709"/>
        <w:jc w:val="both"/>
        <w:rPr>
          <w:rFonts w:ascii="Times New Roman" w:hAnsi="Times New Roman"/>
          <w:sz w:val="28"/>
          <w:szCs w:val="28"/>
          <w:lang w:val="ky-KG"/>
        </w:rPr>
      </w:pPr>
      <w:r>
        <w:rPr>
          <w:rFonts w:ascii="Times New Roman" w:hAnsi="Times New Roman"/>
          <w:sz w:val="28"/>
          <w:szCs w:val="28"/>
          <w:lang w:val="ky-KG"/>
        </w:rPr>
        <w:t>–</w:t>
      </w:r>
      <w:r w:rsidR="005E6994" w:rsidRPr="006C7362">
        <w:rPr>
          <w:rFonts w:ascii="Times New Roman" w:hAnsi="Times New Roman"/>
          <w:sz w:val="28"/>
          <w:szCs w:val="28"/>
          <w:lang w:val="ky-KG"/>
        </w:rPr>
        <w:t xml:space="preserve"> регионалдык органикалык аймактарды түзүү;</w:t>
      </w:r>
    </w:p>
    <w:p w14:paraId="45B77998" w14:textId="5E58C267" w:rsidR="005E6994" w:rsidRPr="006C7362" w:rsidRDefault="00B344B6" w:rsidP="00B344B6">
      <w:pPr>
        <w:pStyle w:val="a5"/>
        <w:tabs>
          <w:tab w:val="left" w:pos="993"/>
        </w:tabs>
        <w:ind w:left="709"/>
        <w:jc w:val="both"/>
        <w:rPr>
          <w:rFonts w:ascii="Times New Roman" w:hAnsi="Times New Roman"/>
          <w:sz w:val="28"/>
          <w:szCs w:val="28"/>
          <w:lang w:val="ky-KG"/>
        </w:rPr>
      </w:pPr>
      <w:r>
        <w:rPr>
          <w:rFonts w:ascii="Times New Roman" w:hAnsi="Times New Roman"/>
          <w:sz w:val="28"/>
          <w:szCs w:val="28"/>
          <w:lang w:val="ky-KG"/>
        </w:rPr>
        <w:t xml:space="preserve">– </w:t>
      </w:r>
      <w:r w:rsidR="005E6994" w:rsidRPr="006C7362">
        <w:rPr>
          <w:rFonts w:ascii="Times New Roman" w:hAnsi="Times New Roman"/>
          <w:sz w:val="28"/>
          <w:szCs w:val="28"/>
          <w:lang w:val="ky-KG"/>
        </w:rPr>
        <w:t>органикалык айыл чарбасында өсүмдүктөрдү когоону уюштуруу.</w:t>
      </w:r>
    </w:p>
    <w:p w14:paraId="2AC08F64" w14:textId="4E5E32B5"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3-милдет. Агроөнөр жай кластерлеринин катышуучуларына айыл чарба өндүрүшүн алып баруу боюнча билим алууга мүмкүнчүлүктөрдү түзүү. </w:t>
      </w:r>
    </w:p>
    <w:p w14:paraId="3849BAA2" w14:textId="77777777" w:rsidR="005E6994" w:rsidRPr="006C7362" w:rsidRDefault="005E6994" w:rsidP="005E6994">
      <w:pPr>
        <w:pStyle w:val="a5"/>
        <w:ind w:firstLine="709"/>
        <w:jc w:val="both"/>
        <w:rPr>
          <w:rStyle w:val="y2iqfc"/>
          <w:rFonts w:ascii="Times New Roman" w:hAnsi="Times New Roman"/>
          <w:sz w:val="28"/>
          <w:szCs w:val="28"/>
          <w:lang w:val="ky-KG"/>
        </w:rPr>
      </w:pPr>
      <w:r w:rsidRPr="006C7362">
        <w:rPr>
          <w:rStyle w:val="y2iqfc"/>
          <w:rFonts w:ascii="Times New Roman" w:hAnsi="Times New Roman"/>
          <w:sz w:val="28"/>
          <w:szCs w:val="28"/>
          <w:lang w:val="ky-KG"/>
        </w:rPr>
        <w:t>Бул милдетти чечүү төмөнкү иш-чараларды жүргүзүү менен ишке ашырылат:</w:t>
      </w:r>
    </w:p>
    <w:p w14:paraId="7F89A161" w14:textId="77777777" w:rsidR="005E6994" w:rsidRPr="006C7362" w:rsidRDefault="005E6994" w:rsidP="005E6994">
      <w:pPr>
        <w:pStyle w:val="a5"/>
        <w:numPr>
          <w:ilvl w:val="1"/>
          <w:numId w:val="17"/>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билим берүү жана илим системасындагы уюмдарынын агроөнөр жай кластерлеринин катышуучуларын колдоо боюнча чараларды аныктоо;</w:t>
      </w:r>
    </w:p>
    <w:p w14:paraId="5E00FFD8" w14:textId="01AFFA8C" w:rsidR="005E6994" w:rsidRPr="006C7362" w:rsidRDefault="005E6994" w:rsidP="005E6994">
      <w:pPr>
        <w:pStyle w:val="a5"/>
        <w:tabs>
          <w:tab w:val="left" w:pos="993"/>
        </w:tabs>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ab/>
        <w:t>“Бир айыл бир продукт” долбоору боюнча колдо болгон жергиликтүү ресурстарды пайдаланып,  товарларды өндүрүү жолу менен облустун экономикалык потенциалын өнүктүрүү үчүн жергиликтүү жамааттарда кластердик бирикмелердин катышуучуларынын күч-аракеттерин бириктирүү.</w:t>
      </w:r>
    </w:p>
    <w:p w14:paraId="6763FA2D" w14:textId="77777777" w:rsidR="005E6994" w:rsidRPr="006C7362" w:rsidRDefault="005E6994" w:rsidP="005E6994">
      <w:pPr>
        <w:pStyle w:val="a5"/>
        <w:numPr>
          <w:ilvl w:val="1"/>
          <w:numId w:val="17"/>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конференцияларды, семинарларды, тегерек столдорду, агрозоовет окууларын, тренингдерди, консультацияларды уюштуруу аркылуу агроөнөр жай кластерлеринин катышуучуларынын билимин жогорулатуу боюнча иш-чараларды жүргүзүү.</w:t>
      </w:r>
    </w:p>
    <w:p w14:paraId="01818218" w14:textId="77777777" w:rsidR="005E6994" w:rsidRPr="006C7362" w:rsidRDefault="005E6994" w:rsidP="005E6994">
      <w:pPr>
        <w:pStyle w:val="a5"/>
        <w:tabs>
          <w:tab w:val="left" w:pos="993"/>
        </w:tabs>
        <w:ind w:left="1931" w:firstLine="709"/>
        <w:jc w:val="both"/>
        <w:rPr>
          <w:rFonts w:ascii="Times New Roman" w:hAnsi="Times New Roman"/>
          <w:sz w:val="28"/>
          <w:szCs w:val="28"/>
          <w:lang w:val="ky-KG" w:eastAsia="ru-RU"/>
        </w:rPr>
      </w:pPr>
    </w:p>
    <w:p w14:paraId="60687BDA" w14:textId="77777777" w:rsidR="005E6994" w:rsidRPr="006C7362" w:rsidRDefault="005E6994" w:rsidP="005E6994">
      <w:pPr>
        <w:pStyle w:val="a5"/>
        <w:ind w:firstLine="709"/>
        <w:jc w:val="center"/>
        <w:rPr>
          <w:rFonts w:ascii="Times New Roman" w:hAnsi="Times New Roman"/>
          <w:b/>
          <w:bCs/>
          <w:sz w:val="28"/>
          <w:szCs w:val="28"/>
          <w:lang w:val="ky-KG"/>
        </w:rPr>
      </w:pPr>
      <w:r w:rsidRPr="006C7362">
        <w:rPr>
          <w:rFonts w:ascii="Times New Roman" w:hAnsi="Times New Roman"/>
          <w:b/>
          <w:bCs/>
          <w:sz w:val="28"/>
          <w:szCs w:val="28"/>
          <w:lang w:val="ky-KG"/>
        </w:rPr>
        <w:t>6-глава. Кластердик өнүгүү милдеттерин ишке ашыруу механизми</w:t>
      </w:r>
    </w:p>
    <w:p w14:paraId="23644FB0" w14:textId="1384541A" w:rsidR="005E6994" w:rsidRPr="006C7362" w:rsidRDefault="005E6994" w:rsidP="005E6994">
      <w:pPr>
        <w:pStyle w:val="a5"/>
        <w:ind w:firstLine="709"/>
        <w:jc w:val="both"/>
        <w:rPr>
          <w:rFonts w:ascii="Times New Roman" w:hAnsi="Times New Roman"/>
          <w:b/>
          <w:bCs/>
          <w:sz w:val="28"/>
          <w:szCs w:val="28"/>
          <w:lang w:val="ky-KG"/>
        </w:rPr>
      </w:pPr>
      <w:r w:rsidRPr="006C7362">
        <w:rPr>
          <w:rFonts w:ascii="Times New Roman" w:hAnsi="Times New Roman"/>
          <w:b/>
          <w:bCs/>
          <w:sz w:val="28"/>
          <w:szCs w:val="28"/>
          <w:lang w:val="ky-KG"/>
        </w:rPr>
        <w:t>1. «Азык-түлүк коопсуздугун камсыз кылуу боюнча чараларды иштеп чыгуу» артыкчылыктуу милдеттерин чечүү</w:t>
      </w:r>
    </w:p>
    <w:p w14:paraId="5A51CAAF"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 өндүрүшүнүн азыркы этабында өлкөдө азык-түлүк коопсуздугун камсыз кылуучу  продукциялары – дан, эт, сүт, кант, жумуртка, өсүмдүк майы, картөшкө, мөмө-жемиш, жашылча-жемиш, жүн, фасоль, жаңгак, балык, бал, пахта тандалып алынган. Зарылчылыкка жараша ыйгарым укуктуу мамлекеттик орган артыкчылыктарды жаңы продукциялар менен толуктоо жана кластерди өнүктүрүү багытын кеңейтүү жөнүндө чечимди демилгелейт.</w:t>
      </w:r>
    </w:p>
    <w:p w14:paraId="0ED97AD0"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Учурдагы өнүгүү этабында азык түлүк коопсуздугуна тиешелүү милдеттерге ой топтоо зарылчылыгы  </w:t>
      </w:r>
      <w:r w:rsidRPr="006C7362">
        <w:rPr>
          <w:rFonts w:ascii="Times New Roman" w:hAnsi="Times New Roman"/>
          <w:sz w:val="28"/>
          <w:szCs w:val="28"/>
          <w:lang w:val="ky-KG" w:eastAsia="ru-RU"/>
        </w:rPr>
        <w:t xml:space="preserve">Кыргызстан бир нече жылда бир туш болуп турган макроэкономикалык шоктон аярлуулугу жана азык түлүккө болгон баалардын туруксуздугу, өлкөнүн азык түлүк импорттунан көз </w:t>
      </w:r>
      <w:r w:rsidRPr="006C7362">
        <w:rPr>
          <w:rFonts w:ascii="Times New Roman" w:hAnsi="Times New Roman"/>
          <w:sz w:val="28"/>
          <w:szCs w:val="28"/>
          <w:lang w:val="ky-KG" w:eastAsia="ru-RU"/>
        </w:rPr>
        <w:lastRenderedPageBreak/>
        <w:t xml:space="preserve">карандуулугу, азык түлүккө байланышкан </w:t>
      </w:r>
      <w:r w:rsidRPr="006C7362">
        <w:rPr>
          <w:rFonts w:ascii="Times New Roman" w:hAnsi="Times New Roman"/>
          <w:sz w:val="28"/>
          <w:szCs w:val="28"/>
          <w:lang w:val="ky-KG"/>
        </w:rPr>
        <w:t>кайталанып туруучу дүйнөлүк каатчылыктарга негизделет.</w:t>
      </w:r>
    </w:p>
    <w:p w14:paraId="48492BDE" w14:textId="77777777" w:rsidR="005E6994" w:rsidRPr="006C7362" w:rsidRDefault="005E6994" w:rsidP="005E6994">
      <w:pPr>
        <w:pStyle w:val="a5"/>
        <w:ind w:firstLine="709"/>
        <w:jc w:val="both"/>
        <w:rPr>
          <w:rFonts w:ascii="Times New Roman" w:hAnsi="Times New Roman"/>
          <w:sz w:val="28"/>
          <w:szCs w:val="28"/>
          <w:lang w:val="ky-KG" w:eastAsia="ru-RU"/>
        </w:rPr>
      </w:pPr>
      <w:bookmarkStart w:id="11" w:name="_Hlk121909041"/>
      <w:r w:rsidRPr="006C7362">
        <w:rPr>
          <w:rFonts w:ascii="Times New Roman" w:hAnsi="Times New Roman"/>
          <w:sz w:val="28"/>
          <w:szCs w:val="28"/>
          <w:lang w:val="ky-KG" w:eastAsia="ru-RU"/>
        </w:rPr>
        <w:t>COVID-19 пандемиясынын акыркы кризиси дүйнөдөгү көпчүлүк өлкөлөргө, биринчи кезекте өз өлкөлөрүн негизги товарлар, анын ичинде азык-түлүк менен камсыз кылуу саясатын көрсөттү. Кыргызстан  үчүн бул азык-түлүк бааларынын жогорулашын, эң маанилүү азык-түлүктөрдү мамлекеттер аралык ташып келүүнүн үзгүлтүккө учурашын билдирип, өлкө импортко өтө көз каранды импортуна көз каранды экендигин көрсөттү.</w:t>
      </w:r>
    </w:p>
    <w:bookmarkEnd w:id="11"/>
    <w:p w14:paraId="3A24C73B"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чарбасын өнүктүрүүнүн негизги артыкчылыктарынын арасында ата мекендик рыноктун азык-түлүк коопсуздугун коргоо зарылчылыгы да бар. Кырдаалдын өзгөрүшү менен кластерди өнүктүрүүнүн артыкчылыктары системалуу комплекстүү өнүктүрүүгө багытталат.</w:t>
      </w:r>
    </w:p>
    <w:p w14:paraId="2FFBE545"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eastAsia="ru-RU"/>
        </w:rPr>
        <w:t>Сунушталган колдоо чараларынын алкагында кластерди өнүктүрүүнүн бардык долбоорлору азык-түлүк коопсуздугун камсыз кылуу боюнча чараларды - азык-түлүктүн минималдуу запастарын топтоо, соода маркаларына чектөөлөр, азык түлүктү сатып алууга мамлекеттин мүмкүнчүлүгүнүн жетүү артыкчылыктарын камтышы керек.</w:t>
      </w:r>
      <w:r w:rsidRPr="006C7362">
        <w:rPr>
          <w:rStyle w:val="y2iqfc"/>
          <w:rFonts w:ascii="Times New Roman" w:hAnsi="Times New Roman"/>
          <w:sz w:val="28"/>
          <w:szCs w:val="28"/>
          <w:lang w:val="ky-KG"/>
        </w:rPr>
        <w:t xml:space="preserve"> Бул чаралар Кластерди өнүктүрүү кеңеши тарабынан улуттук кызыкчылыктарды эске алуу менен андан ары иштелип чыгат.</w:t>
      </w:r>
    </w:p>
    <w:p w14:paraId="6D9762CD" w14:textId="569B13DB" w:rsidR="005E6994" w:rsidRPr="006C7362" w:rsidRDefault="005E6994" w:rsidP="005E6994">
      <w:pPr>
        <w:pStyle w:val="a5"/>
        <w:ind w:firstLine="709"/>
        <w:jc w:val="both"/>
        <w:rPr>
          <w:rFonts w:ascii="Times New Roman" w:hAnsi="Times New Roman"/>
          <w:b/>
          <w:bCs/>
          <w:sz w:val="28"/>
          <w:szCs w:val="28"/>
          <w:lang w:val="ky-KG"/>
        </w:rPr>
      </w:pPr>
      <w:r w:rsidRPr="006C7362">
        <w:rPr>
          <w:rFonts w:ascii="Times New Roman" w:hAnsi="Times New Roman"/>
          <w:b/>
          <w:bCs/>
          <w:sz w:val="28"/>
          <w:szCs w:val="28"/>
          <w:lang w:val="ky-KG"/>
        </w:rPr>
        <w:t>2. «Кластердик өнүгүүнү стимулдаштыруу жана жөнгө салуу саясатын аныктоо» артыкчылыктуу багытынын  милдеттерин чечүү</w:t>
      </w:r>
    </w:p>
    <w:p w14:paraId="63B65166"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Кыргыз Республикасынын агроөнөр жай комплексинде кластерлерди өнүктүрүүнү колдоо боюнча чаралар кластердик бирикмелердин мүчөлөрүн финансылык эмес жана финансылык жактан дем берүү чараларын камтыйт.</w:t>
      </w:r>
    </w:p>
    <w:p w14:paraId="645DAADE"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 өнүктүрүү Кеңеши аркылуу ишке ашырууну пландаштырылган кластерди өнүктүрүүнү колдоо боюнча финансылык эмес чаралар:</w:t>
      </w:r>
    </w:p>
    <w:p w14:paraId="7870E74E" w14:textId="0C48154D"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1) Кыргыз Республикасынын Жер кодексинде каралган ченемдерди эске алуу менен мамлекеттик органдардын жана жергиликтүү өз алдынча башкаруу органдарынын көзөмөлүндөгү айыл чарба жерлерин үрөнчүлүк, асыл тукум чарбаларына жана кластердик бирикмелерге катышкан кооперативдердин артыкчылыктарына жараша бөлүштүрүү. Жер берүү</w:t>
      </w:r>
      <w:r w:rsidR="0062602C" w:rsidRPr="006C7362">
        <w:rPr>
          <w:rFonts w:ascii="Times New Roman" w:hAnsi="Times New Roman"/>
          <w:sz w:val="28"/>
          <w:szCs w:val="28"/>
          <w:lang w:val="ky-KG"/>
        </w:rPr>
        <w:t xml:space="preserve"> маселеси</w:t>
      </w:r>
      <w:r w:rsidRPr="006C7362">
        <w:rPr>
          <w:rFonts w:ascii="Times New Roman" w:hAnsi="Times New Roman"/>
          <w:sz w:val="28"/>
          <w:szCs w:val="28"/>
          <w:lang w:val="ky-KG"/>
        </w:rPr>
        <w:t xml:space="preserve">,  Кыргыз Республикасынын Жер кодексинде каралган ченемдерди эске алуу менен айыл чарба жерлерин максаттуу пайдалануу жана асылдуулугун жогорулатуу боюнча агроөнөр жай кластерлеринин катышуучуларынын милдеттенмелерин өзгөчө бөлүп көрсөтүү менен, кластердик бирикмелерди өнүктүрүүнүн мастер - пландарында негизделиши керек. </w:t>
      </w:r>
    </w:p>
    <w:p w14:paraId="1E668151"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2) Кыргыз Республикасынын тышкы жана өз ара соодасын тарифтик эмес колдоо жана жөнгө салуу чаралары - импорттук квоталар, максаттуу товарларды жана продукцияларды импорттоого жана экспорттоого убактылуу чектөөлөр, БДСУнун жана ЕАЭБ алкагында Кыргызстандын рынокторун коргоо боюнча демпингге каршы чаралар;</w:t>
      </w:r>
    </w:p>
    <w:p w14:paraId="5D7BBC24" w14:textId="77777777" w:rsidR="005E6994" w:rsidRPr="006C7362" w:rsidRDefault="005E6994" w:rsidP="005E6994">
      <w:pPr>
        <w:pStyle w:val="a5"/>
        <w:ind w:firstLine="709"/>
        <w:jc w:val="both"/>
        <w:rPr>
          <w:rStyle w:val="y2iqfc"/>
          <w:rFonts w:ascii="Times New Roman" w:hAnsi="Times New Roman"/>
          <w:sz w:val="28"/>
          <w:szCs w:val="28"/>
          <w:lang w:val="ky-KG"/>
        </w:rPr>
      </w:pPr>
      <w:r w:rsidRPr="006C7362">
        <w:rPr>
          <w:rFonts w:ascii="Times New Roman" w:hAnsi="Times New Roman"/>
          <w:sz w:val="28"/>
          <w:szCs w:val="28"/>
          <w:lang w:val="ky-KG"/>
        </w:rPr>
        <w:lastRenderedPageBreak/>
        <w:t>3)</w:t>
      </w:r>
      <w:r w:rsidRPr="006C7362">
        <w:rPr>
          <w:lang w:val="ky-KG"/>
        </w:rPr>
        <w:t xml:space="preserve"> </w:t>
      </w:r>
      <w:r w:rsidRPr="006C7362">
        <w:rPr>
          <w:rStyle w:val="y2iqfc"/>
          <w:rFonts w:ascii="Times New Roman" w:hAnsi="Times New Roman"/>
          <w:sz w:val="28"/>
          <w:szCs w:val="28"/>
          <w:lang w:val="ky-KG"/>
        </w:rPr>
        <w:t xml:space="preserve">Республиканын ички соодасы боюнча ченемдик укуктук актыларды жөнгө салуу аркылуу ата мекендик өндүрүш товарларын алга сүрүү боюнча иш чаралар. </w:t>
      </w:r>
    </w:p>
    <w:p w14:paraId="6EEDA85D" w14:textId="77777777" w:rsidR="005E6994" w:rsidRPr="006C7362" w:rsidRDefault="005E6994" w:rsidP="005E6994">
      <w:pPr>
        <w:pStyle w:val="af2"/>
        <w:spacing w:after="0" w:line="240" w:lineRule="auto"/>
        <w:ind w:firstLine="709"/>
        <w:jc w:val="both"/>
        <w:rPr>
          <w:rFonts w:ascii="Times New Roman" w:hAnsi="Times New Roman" w:cs="Times New Roman"/>
          <w:sz w:val="28"/>
          <w:szCs w:val="28"/>
          <w:lang w:val="ky-KG"/>
        </w:rPr>
      </w:pPr>
      <w:r w:rsidRPr="006C7362">
        <w:rPr>
          <w:rFonts w:ascii="Times New Roman" w:hAnsi="Times New Roman" w:cs="Times New Roman"/>
          <w:sz w:val="28"/>
          <w:szCs w:val="28"/>
          <w:lang w:val="ky-KG"/>
        </w:rPr>
        <w:t>Иш ч</w:t>
      </w:r>
      <w:r w:rsidRPr="006C7362">
        <w:rPr>
          <w:rFonts w:ascii="Times New Roman" w:hAnsi="Times New Roman" w:cs="Times New Roman"/>
          <w:sz w:val="28"/>
          <w:szCs w:val="28"/>
          <w:lang w:val="ky-KG" w:eastAsia="ru-RU"/>
        </w:rPr>
        <w:t>аралар ата мекендик өндүрүүчүлөр тарабынан сунушталган позицияларда импорттолуучу товарлардын үлүшүн чектөөнү, ошондой эле айыл чарба продукциясынын жана аны кайра иштетүү продукциясынын позициясын бекемдөөгө көмөктөшүүчү ата мекендик товарларды сатуу жана жылдыруу менен алектенген ишканаларды колдоо чараларын камтышы мүмкүн.</w:t>
      </w:r>
    </w:p>
    <w:p w14:paraId="2E60D838" w14:textId="6D9CB39C"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Бул чаралар Кеңештин алкагында талкууланып, Кластердик өнүктүрүү борбору тарабынан иштелип чыгып, жооптуу мамлекеттик органдардын кароосуна сунушталат. Жер ресуртарын бөлүп берүү маселеси Кыргыз Республикасынын Жер кодексинде каралган ченемдерди эске алуу менен мидеттүү түрдө </w:t>
      </w:r>
      <w:bookmarkStart w:id="12" w:name="_Hlk121912503"/>
      <w:r w:rsidRPr="006C7362">
        <w:rPr>
          <w:rFonts w:ascii="Times New Roman" w:hAnsi="Times New Roman"/>
          <w:sz w:val="28"/>
          <w:szCs w:val="28"/>
          <w:lang w:val="ky-KG" w:eastAsia="ru-RU"/>
        </w:rPr>
        <w:t xml:space="preserve">жергиликтүү мамлекеттик органдар </w:t>
      </w:r>
      <w:bookmarkEnd w:id="12"/>
      <w:r w:rsidRPr="006C7362">
        <w:rPr>
          <w:rFonts w:ascii="Times New Roman" w:hAnsi="Times New Roman"/>
          <w:sz w:val="28"/>
          <w:szCs w:val="28"/>
          <w:lang w:val="ky-KG" w:eastAsia="ru-RU"/>
        </w:rPr>
        <w:t>менен  жана жергиликтүү өз алдынча башкаруу органдары менен макулдашылат.</w:t>
      </w:r>
    </w:p>
    <w:p w14:paraId="5453AD7D"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Кластердик өнүгүүнү колдоо боюнча финансылык чараларга: долбоорлорду каржылоо, мамлекеттик баалуу кагаздар жана мамлекеттин кепилдиктери боюнча каржылоо жеңилдетилген насыя</w:t>
      </w:r>
      <w:r w:rsidRPr="006C7362">
        <w:rPr>
          <w:rFonts w:ascii="Times New Roman" w:hAnsi="Times New Roman"/>
          <w:b/>
          <w:bCs/>
          <w:sz w:val="28"/>
          <w:szCs w:val="28"/>
          <w:lang w:val="ky-KG" w:eastAsia="ru-RU"/>
        </w:rPr>
        <w:t xml:space="preserve"> </w:t>
      </w:r>
      <w:r w:rsidRPr="006C7362">
        <w:rPr>
          <w:rFonts w:ascii="Times New Roman" w:hAnsi="Times New Roman"/>
          <w:sz w:val="28"/>
          <w:szCs w:val="28"/>
          <w:lang w:val="ky-KG" w:eastAsia="ru-RU"/>
        </w:rPr>
        <w:t>жана каржылоо кирет.</w:t>
      </w:r>
      <w:bookmarkStart w:id="13" w:name="_Hlk97915533"/>
      <w:r w:rsidRPr="006C7362">
        <w:rPr>
          <w:rFonts w:ascii="Times New Roman" w:hAnsi="Times New Roman"/>
          <w:sz w:val="28"/>
          <w:szCs w:val="28"/>
          <w:lang w:val="ky-KG" w:eastAsia="ru-RU"/>
        </w:rPr>
        <w:t>Бул концепциянын алкагында «Айыл Банк» ААКсы жана «РСК Банк» ААКсы, ошондой эле финансы институттары - өнүктүрүү фонддору жана адистештирилген мамлекеттик фонддор негизги финансылык оператор болот.</w:t>
      </w:r>
    </w:p>
    <w:p w14:paraId="293389C0" w14:textId="77777777" w:rsidR="005E6994" w:rsidRPr="006C7362" w:rsidRDefault="005E6994" w:rsidP="005E6994">
      <w:pPr>
        <w:pStyle w:val="a5"/>
        <w:ind w:firstLine="709"/>
        <w:jc w:val="both"/>
        <w:rPr>
          <w:rFonts w:ascii="Times New Roman" w:hAnsi="Times New Roman"/>
          <w:sz w:val="28"/>
          <w:szCs w:val="28"/>
          <w:lang w:val="ky-KG" w:eastAsia="ru-RU"/>
        </w:rPr>
      </w:pPr>
      <w:bookmarkStart w:id="14" w:name="_Hlk97915743"/>
      <w:bookmarkEnd w:id="13"/>
      <w:r w:rsidRPr="006C7362">
        <w:rPr>
          <w:rFonts w:ascii="Times New Roman" w:hAnsi="Times New Roman"/>
          <w:sz w:val="28"/>
          <w:szCs w:val="28"/>
          <w:lang w:val="ky-KG" w:eastAsia="ru-RU"/>
        </w:rPr>
        <w:t>Мамлекеттик катышуу үлүшү менен банктар Кыргыз Республикасынын Айыл чарба министрлигине караштуу Кластердик өнүктүрүү кеңештин сунушу боюнча, долбоорлорду башкаруу схемасын ишке ашырууда, насыяга алынган каражаттарды агрегаторлорго күрөө жана күрөөлүк эмес негизде (каржылоонун үч варианты боюнча) бөлүштүрөт.</w:t>
      </w:r>
    </w:p>
    <w:p w14:paraId="39384F76"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Мамлекеттин катышуу үлүшү менен банктар  Кыргыз Республикасынын мыйзамдарын жана Кыргыз Улуттук Банкынын  ченемдик укуктук актыларын сактоо жолу менен фермерлерге жана ишкерлерге кредитти күрөөгө коюу жана күрөөсүз негизде, жеңилдетилген пайыздык чен боюнча, агрегатордун/соода-логистикалык борбордун сунушу боюнча,  кластердик бирикменин мүчөсү катары келишим бар болгон учурда беришет. </w:t>
      </w:r>
    </w:p>
    <w:p w14:paraId="404D2AFF"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Ошол эел учурда, келишим аткарылбаган учурда мамлекеттин катышуусу менен банктардын карыз алуучусуна учурдагы коммерциялык пайыздык чен колдонулат</w:t>
      </w:r>
      <w:bookmarkEnd w:id="14"/>
      <w:r w:rsidRPr="006C7362">
        <w:rPr>
          <w:rFonts w:ascii="Times New Roman" w:hAnsi="Times New Roman"/>
          <w:sz w:val="28"/>
          <w:szCs w:val="28"/>
          <w:lang w:val="ky-KG"/>
        </w:rPr>
        <w:t xml:space="preserve">. </w:t>
      </w:r>
    </w:p>
    <w:p w14:paraId="6B775D43"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Агроөнөр жай кластерлеринин катышуучуларынын финансылык ресурстарга жеткиликтүүлүгүнүн принциптүү схемасы 2-схемада көрсөтүлгөн.</w:t>
      </w:r>
    </w:p>
    <w:p w14:paraId="5D41D15E" w14:textId="77777777" w:rsidR="005E6994" w:rsidRPr="006C7362" w:rsidRDefault="005E6994" w:rsidP="005E6994">
      <w:pPr>
        <w:pStyle w:val="a5"/>
        <w:ind w:firstLine="709"/>
        <w:jc w:val="both"/>
        <w:rPr>
          <w:rFonts w:ascii="Times New Roman" w:hAnsi="Times New Roman"/>
          <w:sz w:val="28"/>
          <w:szCs w:val="28"/>
          <w:lang w:val="ky-KG"/>
        </w:rPr>
      </w:pPr>
    </w:p>
    <w:p w14:paraId="4109F112" w14:textId="77777777" w:rsidR="005E6994" w:rsidRPr="006C7362" w:rsidRDefault="005E6994" w:rsidP="005E6994">
      <w:pPr>
        <w:pStyle w:val="ae"/>
        <w:spacing w:after="0" w:line="240" w:lineRule="auto"/>
        <w:ind w:firstLine="709"/>
        <w:jc w:val="center"/>
        <w:rPr>
          <w:rFonts w:ascii="Times New Roman" w:hAnsi="Times New Roman" w:cs="Times New Roman"/>
          <w:b/>
          <w:sz w:val="28"/>
          <w:szCs w:val="28"/>
          <w:lang w:val="ky-KG" w:eastAsia="ru-RU"/>
        </w:rPr>
      </w:pPr>
      <w:r w:rsidRPr="006C7362">
        <w:rPr>
          <w:rFonts w:ascii="Times New Roman" w:hAnsi="Times New Roman" w:cs="Times New Roman"/>
          <w:b/>
          <w:sz w:val="28"/>
          <w:szCs w:val="28"/>
          <w:lang w:val="ky-KG"/>
        </w:rPr>
        <w:t xml:space="preserve">2-схема. </w:t>
      </w:r>
      <w:r w:rsidRPr="006C7362">
        <w:rPr>
          <w:rFonts w:ascii="Times New Roman" w:hAnsi="Times New Roman" w:cs="Times New Roman"/>
          <w:b/>
          <w:sz w:val="28"/>
          <w:szCs w:val="28"/>
          <w:lang w:val="ky-KG" w:eastAsia="ru-RU"/>
        </w:rPr>
        <w:t>Кластерди өнүктүрүүнүн катышуучуларын финансылык каржылоонун принциптүү негизги  схемасы</w:t>
      </w:r>
    </w:p>
    <w:p w14:paraId="357204EC"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eastAsia="ru-RU"/>
        </w:rPr>
      </w:pPr>
    </w:p>
    <w:p w14:paraId="7233B337"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eastAsia="ru-RU"/>
        </w:rPr>
      </w:pPr>
      <w:r w:rsidRPr="006C7362">
        <w:rPr>
          <w:noProof/>
          <w:lang w:val="ky-KG"/>
        </w:rPr>
        <w:lastRenderedPageBreak/>
        <w:t xml:space="preserve"> </w:t>
      </w:r>
      <w:r w:rsidRPr="006C7362">
        <w:rPr>
          <w:noProof/>
          <w:lang w:val="ru-RU" w:eastAsia="ru-RU"/>
        </w:rPr>
        <w:drawing>
          <wp:inline distT="0" distB="0" distL="0" distR="0" wp14:anchorId="16819D41" wp14:editId="057A7526">
            <wp:extent cx="5850255" cy="3290570"/>
            <wp:effectExtent l="0" t="0" r="0" b="508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50255" cy="3290570"/>
                    </a:xfrm>
                    <a:prstGeom prst="rect">
                      <a:avLst/>
                    </a:prstGeom>
                  </pic:spPr>
                </pic:pic>
              </a:graphicData>
            </a:graphic>
          </wp:inline>
        </w:drawing>
      </w:r>
    </w:p>
    <w:p w14:paraId="446F2AE2"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eastAsia="ru-RU"/>
        </w:rPr>
      </w:pPr>
    </w:p>
    <w:p w14:paraId="77CCFB23" w14:textId="77777777" w:rsidR="005E6994" w:rsidRPr="006C7362" w:rsidRDefault="005E6994" w:rsidP="005E6994">
      <w:pPr>
        <w:spacing w:after="0" w:line="240" w:lineRule="auto"/>
        <w:ind w:firstLine="709"/>
        <w:jc w:val="center"/>
        <w:rPr>
          <w:rFonts w:ascii="Times New Roman" w:hAnsi="Times New Roman" w:cs="Times New Roman"/>
          <w:b/>
          <w:bCs/>
          <w:sz w:val="28"/>
          <w:szCs w:val="28"/>
          <w:lang w:val="ky-KG" w:eastAsia="ru-RU"/>
        </w:rPr>
      </w:pPr>
    </w:p>
    <w:p w14:paraId="0DCB6228" w14:textId="0D3F43AE" w:rsidR="005E6994" w:rsidRPr="006C7362" w:rsidRDefault="005E6994" w:rsidP="00B344B6">
      <w:pPr>
        <w:pStyle w:val="21"/>
        <w:spacing w:after="0" w:line="240" w:lineRule="auto"/>
        <w:jc w:val="center"/>
        <w:rPr>
          <w:rFonts w:ascii="Times New Roman" w:hAnsi="Times New Roman" w:cs="Times New Roman"/>
          <w:b/>
          <w:bCs/>
          <w:sz w:val="28"/>
          <w:szCs w:val="28"/>
          <w:lang w:val="ky-KG"/>
        </w:rPr>
      </w:pPr>
      <w:r w:rsidRPr="006C7362">
        <w:rPr>
          <w:rFonts w:ascii="Times New Roman" w:hAnsi="Times New Roman" w:cs="Times New Roman"/>
          <w:b/>
          <w:bCs/>
          <w:sz w:val="28"/>
          <w:szCs w:val="28"/>
          <w:lang w:val="ky-KG"/>
        </w:rPr>
        <w:t>Долбоордук каржылоо</w:t>
      </w:r>
    </w:p>
    <w:p w14:paraId="4E81567F"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Долбоордук каржылоонун негизги өзгөчөлүктөрү, биринчи кезекте, каржылык натыйжалардын ачык-айкындуулугун камсыз кылууга жана анын натыйжалуулугун баалоого мүмкүндүк берүүчү ишке ашырылып жаткан долбоордун уюштуруусун  каржылоо мекемеси болуп саналат. Каржылоонун бул вариантында долбоорду ишке ашыруу процессинде пайда болгон каражаттар карызга алынган каражаттарды кайтаруунун негизги булагы катары, а жаралган активдер кредит боюнча камсыздоо катары кызмат кылат.</w:t>
      </w:r>
    </w:p>
    <w:p w14:paraId="52E0284B"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eastAsia="ru-RU"/>
        </w:rPr>
        <w:t>Долбоорду каржылоо, каржылоочу тараптын тобокелдиктерин жоюу үчүн долбоорду кылдат иштеп чыгууну талап кылат.</w:t>
      </w:r>
      <w:r w:rsidRPr="006C7362">
        <w:rPr>
          <w:rFonts w:ascii="Times New Roman" w:hAnsi="Times New Roman"/>
          <w:sz w:val="28"/>
          <w:szCs w:val="28"/>
          <w:lang w:val="ky-KG"/>
        </w:rPr>
        <w:t xml:space="preserve"> Негизги терс тобокелчиликтер болуп жогорку тобокелчиликтер саналат, анткени долбоордун кирешелүүлүгү жөнүндө бардык корутундулар келечектеги кирешелердин болжолуна гана негизделет, бул карыз алуу чендерин жогорулатат. </w:t>
      </w:r>
      <w:r w:rsidRPr="006C7362">
        <w:rPr>
          <w:rFonts w:ascii="Times New Roman" w:hAnsi="Times New Roman"/>
          <w:sz w:val="28"/>
          <w:szCs w:val="28"/>
          <w:lang w:val="ky-KG" w:eastAsia="ru-RU"/>
        </w:rPr>
        <w:t>Долбоорду каржылоонун негизги артыкчылыгы болуп  кластердик ассоциациянын катышуучусунун кепилдик берүү зарылчылыгынын жоктугу саналат.</w:t>
      </w:r>
    </w:p>
    <w:p w14:paraId="7C769D22"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Мындан тышкары, долбоордук каржылоо долбоорду ишке ашыруудагы тобокелдиктерди азайтуу максатында долбоордун экономикалык натыйжалуулугун так баалоону талап кылат. Ресурстардын баасын жана тобокелдиктерди азайтуу үчүн долбоорду камсыздандыруу, ошондой эле профессионалдуу башкаруу командасын тартууну талап кылынат.</w:t>
      </w:r>
    </w:p>
    <w:p w14:paraId="6D772406"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Долбоорлордук каржылоонун ишке ашыруу мөөнөтү агроөнөр жай кластерлеринин багыттарын эске алуу менен 3-5 жыл. Долбоордун ишке </w:t>
      </w:r>
      <w:r w:rsidRPr="006C7362">
        <w:rPr>
          <w:rFonts w:ascii="Times New Roman" w:hAnsi="Times New Roman"/>
          <w:sz w:val="28"/>
          <w:szCs w:val="28"/>
          <w:lang w:val="ky-KG"/>
        </w:rPr>
        <w:lastRenderedPageBreak/>
        <w:t xml:space="preserve">ашырылышына мониторинг жана контролдоо кластердик бирикмелери менен  биргеликте Борбор тарабынан  жүзөгө ашырылат. </w:t>
      </w:r>
    </w:p>
    <w:p w14:paraId="0EADF1FE" w14:textId="16558B0F" w:rsidR="005E6994" w:rsidRPr="006C7362" w:rsidRDefault="005E6994" w:rsidP="00B344B6">
      <w:pPr>
        <w:pStyle w:val="a5"/>
        <w:ind w:firstLine="709"/>
        <w:jc w:val="center"/>
        <w:rPr>
          <w:rFonts w:ascii="Times New Roman" w:hAnsi="Times New Roman"/>
          <w:b/>
          <w:bCs/>
          <w:sz w:val="28"/>
          <w:szCs w:val="28"/>
          <w:lang w:val="ky-KG"/>
        </w:rPr>
      </w:pPr>
      <w:r w:rsidRPr="006C7362">
        <w:rPr>
          <w:rFonts w:ascii="Times New Roman" w:hAnsi="Times New Roman"/>
          <w:b/>
          <w:bCs/>
          <w:sz w:val="28"/>
          <w:szCs w:val="28"/>
          <w:lang w:val="ky-KG"/>
        </w:rPr>
        <w:t>Мамлекеттик кепилдиктерди боюнча каржылоо механизми</w:t>
      </w:r>
    </w:p>
    <w:p w14:paraId="422961D5"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Бул мамлекеттин, финансылык институттардын жана каржылоону акыркы алуучулардын ортосундагы өз ара аракеттенүү механизм схемасын колдонот. Башка өлкөлөрдүн практикасы көрсөткөндөй, кластердик ыкманы өнүктүрүүнүн эң эффективдүү механизми коммерциялык банктар/фонддор аркылуу атайын жеңилдетилген кредиттөө программаларын түзүү же кластердин катышуучуларын тикелей каржылаган финансы-кредиттик мекемелерге кепилдиктерди берүү түрүндөгү мамлекеттик колдоо болуп саналат.</w:t>
      </w:r>
    </w:p>
    <w:p w14:paraId="489B09EF"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Кластердин катышуучуларын  түздөн-түз  каржылоого багытталган финансылык ресурстарды мамлекет бөлөрү каралууда. Кластердик каржылоо программасы иштелип чыгууга каражаттар «Айыл Банк» ААК жана «РСК  Банк» ААК банктарын кошумча капиталдаштыруунун эсебинен бөлүнүүдө, алар кийинчерээк кластердин катышуучуларын жеңилдетилген кредиттер, кепилдиктер жана лизингдик продуктылар түрүндө каржылоого жумшалат.</w:t>
      </w:r>
    </w:p>
    <w:p w14:paraId="7ED902B1"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Бул ыкманын артыкчылыктары болуп кластердин мүчөлөрү үчүн каражаттын баасынын да, ошондой эле убакыттын да өлчөө жеткиликтүүлүгү. Кемчиликтерге тартылган ресурстар боюнча зарылдыкты камсыздоого байланыштуу кластердин катышуучусунун финансылык абалына жана анын банк алдындагы милдеттенмелерин аткаруу жөндөмдүүлүгүнө баа берүү менен байланышкан факторлор кирет.</w:t>
      </w:r>
    </w:p>
    <w:p w14:paraId="66493D94" w14:textId="77777777" w:rsidR="005E6994" w:rsidRPr="006C7362" w:rsidRDefault="005E6994" w:rsidP="005E6994">
      <w:pPr>
        <w:pStyle w:val="a5"/>
        <w:ind w:firstLine="709"/>
        <w:jc w:val="both"/>
        <w:rPr>
          <w:rFonts w:ascii="Times New Roman" w:hAnsi="Times New Roman"/>
          <w:b/>
          <w:bCs/>
          <w:sz w:val="28"/>
          <w:szCs w:val="28"/>
          <w:lang w:val="ky-KG"/>
        </w:rPr>
      </w:pPr>
      <w:r w:rsidRPr="006C7362">
        <w:rPr>
          <w:rFonts w:ascii="Times New Roman" w:hAnsi="Times New Roman"/>
          <w:b/>
          <w:bCs/>
          <w:sz w:val="28"/>
          <w:szCs w:val="28"/>
          <w:lang w:val="ky-KG"/>
        </w:rPr>
        <w:t>3. «</w:t>
      </w:r>
      <w:r w:rsidRPr="006C7362">
        <w:rPr>
          <w:rStyle w:val="y2iqfc"/>
          <w:rFonts w:ascii="Times New Roman" w:hAnsi="Times New Roman"/>
          <w:b/>
          <w:bCs/>
          <w:sz w:val="28"/>
          <w:szCs w:val="28"/>
          <w:lang w:val="ky-KG"/>
        </w:rPr>
        <w:t>Кластердик өнүктүрүү институтун түзүү жана өнүктүрүү</w:t>
      </w:r>
      <w:r w:rsidRPr="006C7362">
        <w:rPr>
          <w:rFonts w:ascii="Times New Roman" w:hAnsi="Times New Roman"/>
          <w:b/>
          <w:bCs/>
          <w:sz w:val="28"/>
          <w:szCs w:val="28"/>
          <w:lang w:val="ky-KG"/>
        </w:rPr>
        <w:t xml:space="preserve">» артыкчылыктуу багыт </w:t>
      </w:r>
      <w:r w:rsidRPr="006C7362">
        <w:rPr>
          <w:rStyle w:val="y2iqfc"/>
          <w:rFonts w:ascii="Times New Roman" w:hAnsi="Times New Roman"/>
          <w:b/>
          <w:bCs/>
          <w:sz w:val="28"/>
          <w:szCs w:val="28"/>
          <w:lang w:val="ky-KG"/>
        </w:rPr>
        <w:t>маселелерин чечүү</w:t>
      </w:r>
    </w:p>
    <w:p w14:paraId="22CC4B95"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Кластерлерди өнүктүрүү боюнча мамлекеттик саясатты түзүү жана ишке ашыруу кластерлерди өнүктүрүүнүн катышуучуларынын өз ара аракеттенүүсү боюнча өзүнчө түзүмдү - Кыргыз Республикасынын Айыл чарба министрлигине караштуу Кластерди өнүктүрүү боюнча кеңешин уюштуруу жолу менен ишке ашат.</w:t>
      </w:r>
    </w:p>
    <w:p w14:paraId="127C4D6D"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 Кеңеш Кыргыз Республикасынын агроөнөр жай  кластердик саясаты чөйрөсүндөгү туруктуу  кенешүүчү  коллегиялык эксперттик-консультациялык орган  болуп саналат. Кластерди өнүктүрүү боюнча кеңешинин структурасын түзүүнүн жана анын ишин уюштуруунун тартиби Кыргыз Республикасынын Айыл чарба мигистрлигинин чечими менен бекитилген Жобо менен аныкталат.</w:t>
      </w:r>
    </w:p>
    <w:p w14:paraId="45B30E36"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Кеңеш менен Кыргыз Республикасынын Айыл чарба министрлигинин агроөнөр жай комплексинин  кластерлеринин реестри  ( мындан ары – Реестр) түзүлөт, а кластердик бирикменин катышуучуларынын реестри агроөнөр жай кластерлеринин биримдиктеринин өздөрү тарабынан киргизилет. </w:t>
      </w:r>
    </w:p>
    <w:p w14:paraId="01350FA1"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Реестрди колдоо чараларын иштеп чыгуу үчүн Кластердик  бирикменин  макулдашуусунун жана ишмердүүлүгүнүн мониторингинин </w:t>
      </w:r>
      <w:r w:rsidRPr="006C7362">
        <w:rPr>
          <w:rFonts w:ascii="Times New Roman" w:hAnsi="Times New Roman"/>
          <w:sz w:val="28"/>
          <w:szCs w:val="28"/>
          <w:lang w:val="ky-KG" w:eastAsia="ru-RU"/>
        </w:rPr>
        <w:lastRenderedPageBreak/>
        <w:t>негизинде актуалдаштыруу, маалыматты системалаштыруу, расмий тариздөө максатында түзүлөт. Агроөнөр жай комплексинин  кластерлеринин реестри түзүү жана жүргүзүү тартиби  жөнүндө жобо  Кыргыз Республикасынын Айыл чарба министрлигинин чечими менен бекитилет.</w:t>
      </w:r>
    </w:p>
    <w:p w14:paraId="6BA53714"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Баштапкы этапта, КНЧ катышуучуларынын артыкчылыктарынын алкагында кластерлердин катышуучуларынын кызматташтыгы жөнүндө макулдашуу аркылуу тандалып алынган айыл чарба продуктылары боюнча агроөнөр жай кластердик бирикмелери түзүлөт.</w:t>
      </w:r>
    </w:p>
    <w:p w14:paraId="3C3EDED2"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 өнүктүрүү  кеңешинин аткаруучу органы болуп, Кеңештин чечимдерин ишке ашыруучу Кластерди өнүктүрүү борбору (мындар ары – Борбор)  саналат.</w:t>
      </w:r>
    </w:p>
    <w:p w14:paraId="52F6FA86"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Борбордун негизги милдетине төмөнкүлөр кирет:</w:t>
      </w:r>
    </w:p>
    <w:p w14:paraId="67F5D785" w14:textId="77777777" w:rsidR="005E6994" w:rsidRPr="006C7362" w:rsidRDefault="005E6994" w:rsidP="005E6994">
      <w:pPr>
        <w:pStyle w:val="a5"/>
        <w:numPr>
          <w:ilvl w:val="1"/>
          <w:numId w:val="19"/>
        </w:numPr>
        <w:tabs>
          <w:tab w:val="left" w:pos="993"/>
        </w:tabs>
        <w:ind w:left="0" w:firstLine="709"/>
        <w:jc w:val="both"/>
        <w:rPr>
          <w:rFonts w:ascii="Times New Roman" w:hAnsi="Times New Roman"/>
          <w:sz w:val="28"/>
          <w:szCs w:val="28"/>
          <w:lang w:val="ky-KG"/>
        </w:rPr>
      </w:pPr>
      <w:r w:rsidRPr="006C7362">
        <w:rPr>
          <w:rStyle w:val="y2iqfc"/>
          <w:rFonts w:ascii="Times New Roman" w:hAnsi="Times New Roman"/>
          <w:sz w:val="28"/>
          <w:szCs w:val="28"/>
          <w:lang w:val="ky-KG"/>
        </w:rPr>
        <w:t>кластерди өнүктүрүү долбоорлорун иштеп чыгуу процессин ыкчам башкаруу;</w:t>
      </w:r>
    </w:p>
    <w:p w14:paraId="5D59F849" w14:textId="77777777" w:rsidR="005E6994" w:rsidRPr="006C7362" w:rsidRDefault="005E6994" w:rsidP="005E6994">
      <w:pPr>
        <w:pStyle w:val="a5"/>
        <w:numPr>
          <w:ilvl w:val="1"/>
          <w:numId w:val="19"/>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rPr>
        <w:t>Кеңештин отурумдарынын документациясын жүргүзүү, кластердик колдоо көрсөтүү чараларын илгерлетүү боюнча жумушчу материалдарды – мастер - пландарды, өзүнчө долбоорлорду колдоо чараларын бекитүү боюнча чечимдердин долбоорлорун даярдоо; долбоордун аткарылышын контролдоо;</w:t>
      </w:r>
    </w:p>
    <w:p w14:paraId="5F96E2BB" w14:textId="77777777" w:rsidR="005E6994" w:rsidRPr="006C7362" w:rsidRDefault="005E6994" w:rsidP="005E6994">
      <w:pPr>
        <w:pStyle w:val="a5"/>
        <w:numPr>
          <w:ilvl w:val="1"/>
          <w:numId w:val="21"/>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кластерлерди натыйжалуу өнүктүрүүнү уюштуруу үчүн шарттарды түзүү, анын ичинде кластерлердин потенциалдуу катышуучуларын аныктоо, кластерлерди өнүктүрүү программасын иштеп чыгуу жана кластерлерди түзүү максатында потенциалдуу катышуучулардын уюмдарына дем берүү;</w:t>
      </w:r>
    </w:p>
    <w:p w14:paraId="3A851473" w14:textId="77777777" w:rsidR="005E6994" w:rsidRPr="006C7362" w:rsidRDefault="005E6994" w:rsidP="005E6994">
      <w:pPr>
        <w:pStyle w:val="a5"/>
        <w:numPr>
          <w:ilvl w:val="1"/>
          <w:numId w:val="21"/>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rPr>
        <w:t>жалпы бизнес-чөйрөнү түзүү боюнча бизнестердин  биргелешкен иштерин уюштуруу, кластердик өнүгүүнү өнүктүрүүгө көмөктөшүүчү биргелешкен долбоорлорду илгерлетүү үчүн кызыктар тараптардын бизнес катышуучуларынын талкууларын жана жолугушууларын уюштуруу;</w:t>
      </w:r>
    </w:p>
    <w:p w14:paraId="1E6E4490" w14:textId="77777777" w:rsidR="005E6994" w:rsidRPr="006C7362" w:rsidRDefault="005E6994" w:rsidP="005E6994">
      <w:pPr>
        <w:pStyle w:val="a5"/>
        <w:numPr>
          <w:ilvl w:val="1"/>
          <w:numId w:val="21"/>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кырдаалга мониторинг жана баа берүү максатында кластерди өнүктүрүү долбоорлорун ишке ашыруу боюнча маалыматтарды чогултуу, долбоорлорду ишке ашыруу боюнча отчетторду даярдоо.</w:t>
      </w:r>
    </w:p>
    <w:p w14:paraId="0749186A"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Кластердик өнүктүрүү борборунун иш тартиби Кыргыз Республикасынын Айыл чарба министрлиги тарабынан аныкталат.</w:t>
      </w:r>
    </w:p>
    <w:p w14:paraId="1A3A54A8"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Кластерди өнүктүрүүнүн катышуучуларынын өз ара аракеттенүүсү </w:t>
      </w:r>
      <w:r w:rsidRPr="006C7362">
        <w:rPr>
          <w:rFonts w:ascii="Times New Roman" w:hAnsi="Times New Roman"/>
          <w:sz w:val="28"/>
          <w:szCs w:val="28"/>
          <w:lang w:val="ky-KG" w:eastAsia="ru-RU"/>
        </w:rPr>
        <w:br/>
        <w:t>1-схемада көрсөтүлгөн.</w:t>
      </w:r>
    </w:p>
    <w:p w14:paraId="4ACE62B5" w14:textId="77777777" w:rsidR="005E6994" w:rsidRPr="006C7362" w:rsidRDefault="005E6994" w:rsidP="005E6994">
      <w:pPr>
        <w:pStyle w:val="a5"/>
        <w:ind w:firstLine="709"/>
        <w:jc w:val="both"/>
        <w:rPr>
          <w:rFonts w:ascii="Times New Roman" w:hAnsi="Times New Roman"/>
          <w:sz w:val="28"/>
          <w:szCs w:val="28"/>
          <w:lang w:val="ky-KG" w:eastAsia="ru-RU"/>
        </w:rPr>
      </w:pPr>
    </w:p>
    <w:p w14:paraId="6AADA400" w14:textId="77777777" w:rsidR="005E6994" w:rsidRPr="006C7362" w:rsidRDefault="005E6994" w:rsidP="005E6994">
      <w:pPr>
        <w:pStyle w:val="a5"/>
        <w:ind w:firstLine="709"/>
        <w:jc w:val="both"/>
        <w:rPr>
          <w:rFonts w:ascii="Times New Roman" w:hAnsi="Times New Roman"/>
          <w:sz w:val="28"/>
          <w:szCs w:val="28"/>
          <w:lang w:val="ky-KG" w:eastAsia="ru-RU"/>
        </w:rPr>
      </w:pPr>
    </w:p>
    <w:p w14:paraId="22798392" w14:textId="77777777" w:rsidR="005E6994" w:rsidRPr="006C7362" w:rsidRDefault="005E6994" w:rsidP="005E6994">
      <w:pPr>
        <w:pStyle w:val="a5"/>
        <w:ind w:firstLine="709"/>
        <w:jc w:val="both"/>
        <w:rPr>
          <w:rFonts w:ascii="Times New Roman" w:hAnsi="Times New Roman"/>
          <w:sz w:val="28"/>
          <w:szCs w:val="28"/>
          <w:lang w:val="ky-KG" w:eastAsia="ru-RU"/>
        </w:rPr>
      </w:pPr>
    </w:p>
    <w:p w14:paraId="2AB93D46" w14:textId="77777777" w:rsidR="005E6994" w:rsidRPr="006C7362" w:rsidRDefault="005E6994" w:rsidP="005E6994">
      <w:pPr>
        <w:pStyle w:val="a5"/>
        <w:ind w:firstLine="709"/>
        <w:jc w:val="both"/>
        <w:rPr>
          <w:rFonts w:ascii="Times New Roman" w:hAnsi="Times New Roman"/>
          <w:sz w:val="28"/>
          <w:szCs w:val="28"/>
          <w:lang w:val="ky-KG" w:eastAsia="ru-RU"/>
        </w:rPr>
      </w:pPr>
    </w:p>
    <w:p w14:paraId="713C753B" w14:textId="77777777" w:rsidR="005E6994" w:rsidRPr="006C7362" w:rsidRDefault="005E6994" w:rsidP="005E6994">
      <w:pPr>
        <w:pStyle w:val="a5"/>
        <w:ind w:firstLine="709"/>
        <w:jc w:val="both"/>
        <w:rPr>
          <w:rFonts w:ascii="Times New Roman" w:hAnsi="Times New Roman"/>
          <w:sz w:val="28"/>
          <w:szCs w:val="28"/>
          <w:lang w:val="ky-KG" w:eastAsia="ru-RU"/>
        </w:rPr>
      </w:pPr>
    </w:p>
    <w:p w14:paraId="376A53EB" w14:textId="77777777" w:rsidR="005E6994" w:rsidRPr="006C7362" w:rsidRDefault="005E6994" w:rsidP="005E6994">
      <w:pPr>
        <w:pStyle w:val="HTML"/>
        <w:ind w:firstLine="709"/>
        <w:jc w:val="center"/>
        <w:rPr>
          <w:rStyle w:val="a4"/>
          <w:rFonts w:ascii="Times New Roman" w:hAnsi="Times New Roman"/>
          <w:b/>
          <w:bCs/>
          <w:sz w:val="28"/>
          <w:szCs w:val="28"/>
          <w:lang w:val="ky-KG"/>
        </w:rPr>
      </w:pPr>
      <w:r w:rsidRPr="006C7362">
        <w:rPr>
          <w:rFonts w:ascii="Times New Roman" w:hAnsi="Times New Roman" w:cs="Times New Roman"/>
          <w:b/>
          <w:bCs/>
          <w:sz w:val="28"/>
          <w:szCs w:val="28"/>
          <w:lang w:val="ky-KG"/>
        </w:rPr>
        <w:t xml:space="preserve">1-схема. </w:t>
      </w:r>
      <w:r w:rsidRPr="006C7362">
        <w:rPr>
          <w:rStyle w:val="a4"/>
          <w:rFonts w:ascii="Times New Roman" w:hAnsi="Times New Roman"/>
          <w:b/>
          <w:bCs/>
          <w:sz w:val="28"/>
          <w:szCs w:val="28"/>
          <w:lang w:val="ky-KG"/>
        </w:rPr>
        <w:t>Кластердик өнүктүрүүнүн катышуучуларынын өз ара аракеттенүүсүнүн принциптүү схемасы жана ролу</w:t>
      </w:r>
    </w:p>
    <w:p w14:paraId="05221F0A" w14:textId="77777777" w:rsidR="005E6994" w:rsidRPr="006C7362" w:rsidRDefault="005E6994" w:rsidP="005E6994">
      <w:pPr>
        <w:pStyle w:val="HTML"/>
        <w:ind w:firstLine="709"/>
        <w:jc w:val="center"/>
        <w:rPr>
          <w:rStyle w:val="a4"/>
          <w:rFonts w:ascii="Times New Roman" w:hAnsi="Times New Roman"/>
          <w:b/>
          <w:bCs/>
          <w:sz w:val="28"/>
          <w:szCs w:val="28"/>
          <w:lang w:val="ky-KG" w:eastAsia="en-US"/>
        </w:rPr>
      </w:pPr>
    </w:p>
    <w:p w14:paraId="090D6CBF" w14:textId="77777777" w:rsidR="005E6994" w:rsidRPr="006C7362" w:rsidRDefault="005E6994" w:rsidP="005E6994">
      <w:pPr>
        <w:pStyle w:val="2"/>
        <w:spacing w:before="0" w:line="240" w:lineRule="auto"/>
        <w:ind w:firstLine="709"/>
        <w:jc w:val="center"/>
        <w:rPr>
          <w:rFonts w:ascii="Times New Roman" w:hAnsi="Times New Roman" w:cs="Times New Roman"/>
          <w:b/>
          <w:bCs/>
          <w:noProof/>
          <w:color w:val="auto"/>
          <w:sz w:val="28"/>
          <w:szCs w:val="28"/>
          <w:lang w:val="ky-KG"/>
        </w:rPr>
      </w:pPr>
      <w:r w:rsidRPr="006C7362">
        <w:rPr>
          <w:rFonts w:ascii="Times New Roman" w:hAnsi="Times New Roman" w:cs="Times New Roman"/>
          <w:b/>
          <w:bCs/>
          <w:noProof/>
          <w:color w:val="auto"/>
          <w:sz w:val="28"/>
          <w:szCs w:val="28"/>
          <w:lang w:val="ky-KG"/>
        </w:rPr>
        <w:lastRenderedPageBreak/>
        <w:t>Кластердик өнүгүүнүн механизмдери</w:t>
      </w:r>
    </w:p>
    <w:p w14:paraId="63119202" w14:textId="77777777" w:rsidR="005E6994" w:rsidRPr="006C7362" w:rsidRDefault="005E6994" w:rsidP="005E6994">
      <w:pPr>
        <w:spacing w:after="0" w:line="240" w:lineRule="auto"/>
        <w:ind w:firstLine="709"/>
        <w:rPr>
          <w:lang w:val="ky-KG"/>
        </w:rPr>
      </w:pPr>
    </w:p>
    <w:p w14:paraId="341B4087" w14:textId="77777777" w:rsidR="005E6994" w:rsidRPr="006C7362" w:rsidRDefault="005E6994" w:rsidP="005E6994">
      <w:pPr>
        <w:spacing w:after="0" w:line="240" w:lineRule="auto"/>
        <w:ind w:firstLine="709"/>
        <w:jc w:val="center"/>
        <w:rPr>
          <w:rFonts w:ascii="Times New Roman" w:hAnsi="Times New Roman" w:cs="Times New Roman"/>
          <w:b/>
          <w:bCs/>
          <w:noProof/>
          <w:sz w:val="28"/>
          <w:szCs w:val="28"/>
          <w:lang w:val="ky-KG"/>
        </w:rPr>
      </w:pP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59264" behindDoc="0" locked="0" layoutInCell="1" allowOverlap="1" wp14:anchorId="45ECDE90" wp14:editId="2B231726">
                <wp:simplePos x="0" y="0"/>
                <wp:positionH relativeFrom="column">
                  <wp:posOffset>-171450</wp:posOffset>
                </wp:positionH>
                <wp:positionV relativeFrom="paragraph">
                  <wp:posOffset>84455</wp:posOffset>
                </wp:positionV>
                <wp:extent cx="1885950" cy="1228725"/>
                <wp:effectExtent l="0" t="0" r="38100" b="28575"/>
                <wp:wrapNone/>
                <wp:docPr id="28" name="Стрелка: пятиугольник 28"/>
                <wp:cNvGraphicFramePr/>
                <a:graphic xmlns:a="http://schemas.openxmlformats.org/drawingml/2006/main">
                  <a:graphicData uri="http://schemas.microsoft.com/office/word/2010/wordprocessingShape">
                    <wps:wsp>
                      <wps:cNvSpPr/>
                      <wps:spPr>
                        <a:xfrm>
                          <a:off x="0" y="0"/>
                          <a:ext cx="1885950" cy="12287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5FF23495" w14:textId="77777777" w:rsidR="005E6994" w:rsidRDefault="005E6994" w:rsidP="005E6994">
                            <w:pPr>
                              <w:spacing w:after="0" w:line="257" w:lineRule="auto"/>
                              <w:ind w:right="-214"/>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Кыргыз Республикасынын </w:t>
                            </w:r>
                          </w:p>
                          <w:p w14:paraId="69D82080" w14:textId="77777777" w:rsidR="005E6994" w:rsidRDefault="005E6994" w:rsidP="005E6994">
                            <w:pPr>
                              <w:spacing w:after="0" w:line="257" w:lineRule="auto"/>
                              <w:ind w:right="-214"/>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Айыл чарба </w:t>
                            </w:r>
                          </w:p>
                          <w:p w14:paraId="2363CFAE" w14:textId="77777777" w:rsidR="005E6994" w:rsidRPr="005229D1" w:rsidRDefault="005E6994" w:rsidP="005E6994">
                            <w:pPr>
                              <w:rPr>
                                <w:rFonts w:ascii="Times New Roman" w:hAnsi="Times New Roman" w:cs="Times New Roman"/>
                                <w:b/>
                                <w:bCs/>
                                <w:sz w:val="24"/>
                                <w:szCs w:val="24"/>
                                <w:lang w:val="ru-RU"/>
                              </w:rPr>
                            </w:pPr>
                            <w:r>
                              <w:rPr>
                                <w:rFonts w:ascii="Times New Roman" w:hAnsi="Times New Roman" w:cs="Times New Roman"/>
                                <w:b/>
                                <w:bCs/>
                                <w:sz w:val="24"/>
                                <w:szCs w:val="24"/>
                                <w:lang w:val="ru-RU"/>
                              </w:rPr>
                              <w:t>министрлиги</w:t>
                            </w:r>
                            <w:r w:rsidRPr="005229D1" w:rsidDel="003B0D80">
                              <w:rPr>
                                <w:rFonts w:ascii="Times New Roman" w:hAnsi="Times New Roman" w:cs="Times New Roman"/>
                                <w:b/>
                                <w:bCs/>
                                <w:sz w:val="24"/>
                                <w:szCs w:val="24"/>
                                <w:lang w:val="ru-RU"/>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ECDE90"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Стрелка: пятиугольник 28" o:spid="_x0000_s1026" type="#_x0000_t15" style="position:absolute;left:0;text-align:left;margin-left:-13.5pt;margin-top:6.65pt;width:148.5pt;height:9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" adj="14564" fillcolor="white [3201]" strokecolor="#70ad47 [3209]" strokeweight="1pt">
                <v:textbox>
                  <w:txbxContent>
                    <w:p w14:paraId="5FF23495" w14:textId="77777777" w:rsidR="005E6994" w:rsidRDefault="005E6994" w:rsidP="005E6994">
                      <w:pPr>
                        <w:spacing w:after="0" w:line="257" w:lineRule="auto"/>
                        <w:ind w:right="-214"/>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Кыргыз Республикасынын </w:t>
                      </w:r>
                    </w:p>
                    <w:p w14:paraId="69D82080" w14:textId="77777777" w:rsidR="005E6994" w:rsidRDefault="005E6994" w:rsidP="005E6994">
                      <w:pPr>
                        <w:spacing w:after="0" w:line="257" w:lineRule="auto"/>
                        <w:ind w:right="-214"/>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Айыл чарба </w:t>
                      </w:r>
                    </w:p>
                    <w:p w14:paraId="2363CFAE" w14:textId="77777777" w:rsidR="005E6994" w:rsidRPr="005229D1" w:rsidRDefault="005E6994" w:rsidP="005E6994">
                      <w:pPr>
                        <w:rPr>
                          <w:rFonts w:ascii="Times New Roman" w:hAnsi="Times New Roman" w:cs="Times New Roman"/>
                          <w:b/>
                          <w:bCs/>
                          <w:sz w:val="24"/>
                          <w:szCs w:val="24"/>
                          <w:lang w:val="ru-RU"/>
                        </w:rPr>
                      </w:pPr>
                      <w:r>
                        <w:rPr>
                          <w:rFonts w:ascii="Times New Roman" w:hAnsi="Times New Roman" w:cs="Times New Roman"/>
                          <w:b/>
                          <w:bCs/>
                          <w:sz w:val="24"/>
                          <w:szCs w:val="24"/>
                          <w:lang w:val="ru-RU"/>
                        </w:rPr>
                        <w:t>министрлиги</w:t>
                      </w:r>
                      <w:r w:rsidRPr="005229D1" w:rsidDel="003B0D80">
                        <w:rPr>
                          <w:rFonts w:ascii="Times New Roman" w:hAnsi="Times New Roman" w:cs="Times New Roman"/>
                          <w:b/>
                          <w:bCs/>
                          <w:sz w:val="24"/>
                          <w:szCs w:val="24"/>
                          <w:lang w:val="ru-RU"/>
                        </w:rPr>
                        <w:t xml:space="preserve"> </w:t>
                      </w:r>
                    </w:p>
                  </w:txbxContent>
                </v:textbox>
              </v:shape>
            </w:pict>
          </mc:Fallback>
        </mc:AlternateContent>
      </w:r>
    </w:p>
    <w:p w14:paraId="148740CE" w14:textId="77777777" w:rsidR="005E6994" w:rsidRPr="006C7362" w:rsidRDefault="005E6994" w:rsidP="005E6994">
      <w:pPr>
        <w:spacing w:after="0" w:line="240" w:lineRule="auto"/>
        <w:ind w:firstLine="709"/>
        <w:rPr>
          <w:rFonts w:ascii="Times New Roman" w:hAnsi="Times New Roman" w:cs="Times New Roman"/>
          <w:sz w:val="28"/>
          <w:szCs w:val="28"/>
          <w:lang w:val="ky-KG"/>
        </w:rPr>
      </w:pPr>
    </w:p>
    <w:p w14:paraId="23CDD66F" w14:textId="77777777" w:rsidR="005E6994" w:rsidRPr="006C7362" w:rsidRDefault="005E6994" w:rsidP="005E6994">
      <w:pPr>
        <w:spacing w:after="0" w:line="240" w:lineRule="auto"/>
        <w:ind w:firstLine="709"/>
        <w:rPr>
          <w:rFonts w:ascii="Times New Roman" w:hAnsi="Times New Roman" w:cs="Times New Roman"/>
          <w:sz w:val="28"/>
          <w:szCs w:val="28"/>
          <w:lang w:val="ky-KG"/>
        </w:rPr>
      </w:pPr>
    </w:p>
    <w:p w14:paraId="2AA8319F" w14:textId="77777777" w:rsidR="005E6994" w:rsidRPr="006C7362" w:rsidRDefault="005E6994" w:rsidP="005E6994">
      <w:pPr>
        <w:spacing w:after="0" w:line="240" w:lineRule="auto"/>
        <w:ind w:firstLine="709"/>
        <w:rPr>
          <w:rFonts w:ascii="Times New Roman" w:hAnsi="Times New Roman" w:cs="Times New Roman"/>
          <w:sz w:val="28"/>
          <w:szCs w:val="28"/>
          <w:lang w:val="ky-KG"/>
        </w:rPr>
      </w:pPr>
    </w:p>
    <w:p w14:paraId="11847DAD" w14:textId="77777777" w:rsidR="005E6994" w:rsidRPr="006C7362" w:rsidRDefault="005E6994" w:rsidP="005E6994">
      <w:pPr>
        <w:spacing w:after="0" w:line="240" w:lineRule="auto"/>
        <w:ind w:firstLine="709"/>
        <w:rPr>
          <w:rFonts w:ascii="Times New Roman" w:hAnsi="Times New Roman" w:cs="Times New Roman"/>
          <w:sz w:val="28"/>
          <w:szCs w:val="28"/>
          <w:lang w:val="ky-KG"/>
        </w:rPr>
      </w:pP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62336" behindDoc="0" locked="0" layoutInCell="1" allowOverlap="1" wp14:anchorId="7C3BE8AA" wp14:editId="2159B620">
                <wp:simplePos x="0" y="0"/>
                <wp:positionH relativeFrom="margin">
                  <wp:posOffset>4295775</wp:posOffset>
                </wp:positionH>
                <wp:positionV relativeFrom="paragraph">
                  <wp:posOffset>152401</wp:posOffset>
                </wp:positionV>
                <wp:extent cx="1514475" cy="1028700"/>
                <wp:effectExtent l="0" t="0" r="47625" b="19050"/>
                <wp:wrapNone/>
                <wp:docPr id="29" name="Стрелка: пятиугольник 29"/>
                <wp:cNvGraphicFramePr/>
                <a:graphic xmlns:a="http://schemas.openxmlformats.org/drawingml/2006/main">
                  <a:graphicData uri="http://schemas.microsoft.com/office/word/2010/wordprocessingShape">
                    <wps:wsp>
                      <wps:cNvSpPr/>
                      <wps:spPr>
                        <a:xfrm>
                          <a:off x="0" y="0"/>
                          <a:ext cx="1514475" cy="1028700"/>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24AC1CC8" w14:textId="77777777" w:rsidR="005E6994" w:rsidRDefault="005E6994" w:rsidP="005E6994">
                            <w:pPr>
                              <w:spacing w:after="0" w:line="240" w:lineRule="auto"/>
                              <w:ind w:left="-142" w:right="-187"/>
                              <w:jc w:val="center"/>
                              <w:rPr>
                                <w:rFonts w:ascii="Times New Roman" w:hAnsi="Times New Roman" w:cs="Times New Roman"/>
                                <w:b/>
                                <w:bCs/>
                                <w:sz w:val="24"/>
                                <w:szCs w:val="24"/>
                              </w:rPr>
                            </w:pPr>
                            <w:r w:rsidRPr="003B0D80">
                              <w:rPr>
                                <w:rFonts w:ascii="Times New Roman" w:hAnsi="Times New Roman" w:cs="Times New Roman"/>
                                <w:b/>
                                <w:bCs/>
                                <w:sz w:val="24"/>
                                <w:szCs w:val="24"/>
                              </w:rPr>
                              <w:t xml:space="preserve">Бизнес- </w:t>
                            </w:r>
                          </w:p>
                          <w:p w14:paraId="79D8F7C0" w14:textId="77777777" w:rsidR="005E6994" w:rsidRDefault="005E6994" w:rsidP="005E6994">
                            <w:pPr>
                              <w:spacing w:after="0" w:line="240" w:lineRule="auto"/>
                              <w:ind w:left="-142" w:right="-187"/>
                              <w:jc w:val="center"/>
                            </w:pPr>
                            <w:r w:rsidRPr="003B0D80">
                              <w:rPr>
                                <w:rFonts w:ascii="Times New Roman" w:hAnsi="Times New Roman" w:cs="Times New Roman"/>
                                <w:b/>
                                <w:bCs/>
                                <w:sz w:val="24"/>
                                <w:szCs w:val="24"/>
                              </w:rPr>
                              <w:t xml:space="preserve">Агроонөр жай кластердик бирикмелери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3BE8AA" id="Стрелка: пятиугольник 29" o:spid="_x0000_s1027" type="#_x0000_t15" style="position:absolute;left:0;text-align:left;margin-left:338.25pt;margin-top:12pt;width:119.25pt;height:8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" adj="14264" fillcolor="white [3201]" strokecolor="#70ad47 [3209]" strokeweight="1pt">
                <v:textbox>
                  <w:txbxContent>
                    <w:p w14:paraId="24AC1CC8" w14:textId="77777777" w:rsidR="005E6994" w:rsidRDefault="005E6994" w:rsidP="005E6994">
                      <w:pPr>
                        <w:spacing w:after="0" w:line="240" w:lineRule="auto"/>
                        <w:ind w:left="-142" w:right="-187"/>
                        <w:jc w:val="center"/>
                        <w:rPr>
                          <w:rFonts w:ascii="Times New Roman" w:hAnsi="Times New Roman" w:cs="Times New Roman"/>
                          <w:b/>
                          <w:bCs/>
                          <w:sz w:val="24"/>
                          <w:szCs w:val="24"/>
                        </w:rPr>
                      </w:pPr>
                      <w:r w:rsidRPr="003B0D80">
                        <w:rPr>
                          <w:rFonts w:ascii="Times New Roman" w:hAnsi="Times New Roman" w:cs="Times New Roman"/>
                          <w:b/>
                          <w:bCs/>
                          <w:sz w:val="24"/>
                          <w:szCs w:val="24"/>
                        </w:rPr>
                        <w:t xml:space="preserve">Бизнес- </w:t>
                      </w:r>
                    </w:p>
                    <w:p w14:paraId="79D8F7C0" w14:textId="77777777" w:rsidR="005E6994" w:rsidRDefault="005E6994" w:rsidP="005E6994">
                      <w:pPr>
                        <w:spacing w:after="0" w:line="240" w:lineRule="auto"/>
                        <w:ind w:left="-142" w:right="-187"/>
                        <w:jc w:val="center"/>
                      </w:pPr>
                      <w:r w:rsidRPr="003B0D80">
                        <w:rPr>
                          <w:rFonts w:ascii="Times New Roman" w:hAnsi="Times New Roman" w:cs="Times New Roman"/>
                          <w:b/>
                          <w:bCs/>
                          <w:sz w:val="24"/>
                          <w:szCs w:val="24"/>
                        </w:rPr>
                        <w:t xml:space="preserve">Агроонөр жай кластердик бирикмелери </w:t>
                      </w:r>
                    </w:p>
                  </w:txbxContent>
                </v:textbox>
                <w10:wrap anchorx="margin"/>
              </v:shape>
            </w:pict>
          </mc:Fallback>
        </mc:AlternateContent>
      </w: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68480" behindDoc="0" locked="0" layoutInCell="1" allowOverlap="1" wp14:anchorId="09ACA08D" wp14:editId="3E97FA2B">
                <wp:simplePos x="0" y="0"/>
                <wp:positionH relativeFrom="column">
                  <wp:posOffset>3020553</wp:posOffset>
                </wp:positionH>
                <wp:positionV relativeFrom="paragraph">
                  <wp:posOffset>165896</wp:posOffset>
                </wp:positionV>
                <wp:extent cx="1378424" cy="1076325"/>
                <wp:effectExtent l="0" t="0" r="31750" b="28575"/>
                <wp:wrapNone/>
                <wp:docPr id="30" name="Стрелка: пятиугольник 30"/>
                <wp:cNvGraphicFramePr/>
                <a:graphic xmlns:a="http://schemas.openxmlformats.org/drawingml/2006/main">
                  <a:graphicData uri="http://schemas.microsoft.com/office/word/2010/wordprocessingShape">
                    <wps:wsp>
                      <wps:cNvSpPr/>
                      <wps:spPr>
                        <a:xfrm>
                          <a:off x="0" y="0"/>
                          <a:ext cx="1378424" cy="10763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4C17E76E" w14:textId="77777777" w:rsidR="005E6994" w:rsidRDefault="005E6994" w:rsidP="005E6994">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научные институты, образова-тельные учреждения</w:t>
                            </w:r>
                          </w:p>
                          <w:p w14:paraId="4C1639D5" w14:textId="77777777" w:rsidR="005E6994" w:rsidRPr="00AB5E57" w:rsidRDefault="005E6994" w:rsidP="005E6994">
                            <w:pPr>
                              <w:spacing w:after="0" w:line="240" w:lineRule="auto"/>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ACA08D" id="Стрелка: пятиугольник 30" o:spid="_x0000_s1028" type="#_x0000_t15" style="position:absolute;left:0;text-align:left;margin-left:237.85pt;margin-top:13.05pt;width:108.55pt;height:84.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" adj="13167" fillcolor="white [3201]" strokecolor="#70ad47 [3209]" strokeweight="1pt">
                <v:textbox>
                  <w:txbxContent>
                    <w:p w14:paraId="4C17E76E" w14:textId="77777777" w:rsidR="005E6994" w:rsidRDefault="005E6994" w:rsidP="005E6994">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научные институты, образова-тельные учреждения</w:t>
                      </w:r>
                    </w:p>
                    <w:p w14:paraId="4C1639D5" w14:textId="77777777" w:rsidR="005E6994" w:rsidRPr="00AB5E57" w:rsidRDefault="005E6994" w:rsidP="005E6994">
                      <w:pPr>
                        <w:spacing w:after="0" w:line="240" w:lineRule="auto"/>
                        <w:jc w:val="center"/>
                        <w:rPr>
                          <w:lang w:val="ru-RU"/>
                        </w:rPr>
                      </w:pPr>
                    </w:p>
                  </w:txbxContent>
                </v:textbox>
              </v:shape>
            </w:pict>
          </mc:Fallback>
        </mc:AlternateContent>
      </w:r>
    </w:p>
    <w:p w14:paraId="22D61251" w14:textId="77777777" w:rsidR="005E6994" w:rsidRPr="006C7362" w:rsidRDefault="005E6994" w:rsidP="005E6994">
      <w:pPr>
        <w:spacing w:after="0" w:line="240" w:lineRule="auto"/>
        <w:ind w:firstLine="709"/>
        <w:rPr>
          <w:rFonts w:ascii="Times New Roman" w:hAnsi="Times New Roman" w:cs="Times New Roman"/>
          <w:sz w:val="28"/>
          <w:szCs w:val="28"/>
          <w:lang w:val="ky-KG"/>
        </w:rPr>
      </w:pP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61312" behindDoc="0" locked="0" layoutInCell="1" allowOverlap="1" wp14:anchorId="67651F42" wp14:editId="2D6D0670">
                <wp:simplePos x="0" y="0"/>
                <wp:positionH relativeFrom="margin">
                  <wp:posOffset>1759585</wp:posOffset>
                </wp:positionH>
                <wp:positionV relativeFrom="paragraph">
                  <wp:posOffset>9525</wp:posOffset>
                </wp:positionV>
                <wp:extent cx="1501253" cy="1076325"/>
                <wp:effectExtent l="0" t="0" r="41910" b="28575"/>
                <wp:wrapNone/>
                <wp:docPr id="31" name="Стрелка: пятиугольник 31"/>
                <wp:cNvGraphicFramePr/>
                <a:graphic xmlns:a="http://schemas.openxmlformats.org/drawingml/2006/main">
                  <a:graphicData uri="http://schemas.microsoft.com/office/word/2010/wordprocessingShape">
                    <wps:wsp>
                      <wps:cNvSpPr/>
                      <wps:spPr>
                        <a:xfrm>
                          <a:off x="0" y="0"/>
                          <a:ext cx="1501253" cy="10763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4B834F00" w14:textId="77777777" w:rsidR="005E6994" w:rsidRPr="00AB5E57" w:rsidRDefault="005E6994" w:rsidP="005E6994">
                            <w:pPr>
                              <w:spacing w:after="0" w:line="240" w:lineRule="auto"/>
                              <w:jc w:val="center"/>
                              <w:rPr>
                                <w:lang w:val="ru-RU"/>
                              </w:rPr>
                            </w:pPr>
                            <w:r w:rsidRPr="003B0D80">
                              <w:rPr>
                                <w:rFonts w:ascii="Times New Roman" w:hAnsi="Times New Roman" w:cs="Times New Roman"/>
                                <w:b/>
                                <w:bCs/>
                                <w:sz w:val="24"/>
                                <w:szCs w:val="24"/>
                                <w:lang w:val="ru-RU"/>
                              </w:rPr>
                              <w:t xml:space="preserve">АЧМ алдындагы Кластердик онүгуүү кеңеши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651F42" id="Стрелка: пятиугольник 31" o:spid="_x0000_s1029" type="#_x0000_t15" style="position:absolute;left:0;text-align:left;margin-left:138.55pt;margin-top:.75pt;width:118.2pt;height:84.7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" adj="13857" fillcolor="white [3201]" strokecolor="#70ad47 [3209]" strokeweight="1pt">
                <v:textbox>
                  <w:txbxContent>
                    <w:p w14:paraId="4B834F00" w14:textId="77777777" w:rsidR="005E6994" w:rsidRPr="00AB5E57" w:rsidRDefault="005E6994" w:rsidP="005E6994">
                      <w:pPr>
                        <w:spacing w:after="0" w:line="240" w:lineRule="auto"/>
                        <w:jc w:val="center"/>
                        <w:rPr>
                          <w:lang w:val="ru-RU"/>
                        </w:rPr>
                      </w:pPr>
                      <w:r w:rsidRPr="003B0D80">
                        <w:rPr>
                          <w:rFonts w:ascii="Times New Roman" w:hAnsi="Times New Roman" w:cs="Times New Roman"/>
                          <w:b/>
                          <w:bCs/>
                          <w:sz w:val="24"/>
                          <w:szCs w:val="24"/>
                          <w:lang w:val="ru-RU"/>
                        </w:rPr>
                        <w:t xml:space="preserve">АЧМ алдындагы Кластердик онүгуүү кеңеши  </w:t>
                      </w:r>
                    </w:p>
                  </w:txbxContent>
                </v:textbox>
                <w10:wrap anchorx="margin"/>
              </v:shape>
            </w:pict>
          </mc:Fallback>
        </mc:AlternateContent>
      </w: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60288" behindDoc="0" locked="0" layoutInCell="1" allowOverlap="1" wp14:anchorId="4A9CB9E6" wp14:editId="799483C5">
                <wp:simplePos x="0" y="0"/>
                <wp:positionH relativeFrom="column">
                  <wp:posOffset>740571</wp:posOffset>
                </wp:positionH>
                <wp:positionV relativeFrom="paragraph">
                  <wp:posOffset>9525</wp:posOffset>
                </wp:positionV>
                <wp:extent cx="1432560" cy="1076325"/>
                <wp:effectExtent l="0" t="0" r="34290" b="28575"/>
                <wp:wrapNone/>
                <wp:docPr id="32" name="Стрелка: пятиугольник 32"/>
                <wp:cNvGraphicFramePr/>
                <a:graphic xmlns:a="http://schemas.openxmlformats.org/drawingml/2006/main">
                  <a:graphicData uri="http://schemas.microsoft.com/office/word/2010/wordprocessingShape">
                    <wps:wsp>
                      <wps:cNvSpPr/>
                      <wps:spPr>
                        <a:xfrm>
                          <a:off x="0" y="0"/>
                          <a:ext cx="1432560" cy="10763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024373C0" w14:textId="77777777" w:rsidR="005E6994" w:rsidRDefault="005E6994" w:rsidP="005E6994">
                            <w:pPr>
                              <w:spacing w:after="0" w:line="257"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Кластердик өнгүу борбору</w:t>
                            </w:r>
                          </w:p>
                          <w:p w14:paraId="70BC307D" w14:textId="77777777" w:rsidR="005E6994" w:rsidRPr="00AB5E57" w:rsidRDefault="005E6994" w:rsidP="005E6994">
                            <w:pPr>
                              <w:spacing w:after="0" w:line="257" w:lineRule="auto"/>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9CB9E6" id="Стрелка: пятиугольник 32" o:spid="_x0000_s1030" type="#_x0000_t15" style="position:absolute;left:0;text-align:left;margin-left:58.3pt;margin-top:.75pt;width:112.8pt;height:84.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" adj="13486" fillcolor="white [3201]" strokecolor="#70ad47 [3209]" strokeweight="1pt">
                <v:textbox>
                  <w:txbxContent>
                    <w:p w14:paraId="024373C0" w14:textId="77777777" w:rsidR="005E6994" w:rsidRDefault="005E6994" w:rsidP="005E6994">
                      <w:pPr>
                        <w:spacing w:after="0" w:line="257"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Кластердик өнгүу борбору</w:t>
                      </w:r>
                    </w:p>
                    <w:p w14:paraId="70BC307D" w14:textId="77777777" w:rsidR="005E6994" w:rsidRPr="00AB5E57" w:rsidRDefault="005E6994" w:rsidP="005E6994">
                      <w:pPr>
                        <w:spacing w:after="0" w:line="257" w:lineRule="auto"/>
                        <w:jc w:val="center"/>
                        <w:rPr>
                          <w:lang w:val="ru-RU"/>
                        </w:rPr>
                      </w:pPr>
                    </w:p>
                  </w:txbxContent>
                </v:textbox>
              </v:shape>
            </w:pict>
          </mc:Fallback>
        </mc:AlternateContent>
      </w:r>
    </w:p>
    <w:p w14:paraId="0989774F" w14:textId="77777777" w:rsidR="005E6994" w:rsidRPr="006C7362" w:rsidRDefault="005E6994" w:rsidP="005E6994">
      <w:pPr>
        <w:spacing w:after="0" w:line="240" w:lineRule="auto"/>
        <w:ind w:firstLine="709"/>
        <w:rPr>
          <w:rFonts w:ascii="Times New Roman" w:hAnsi="Times New Roman" w:cs="Times New Roman"/>
          <w:sz w:val="28"/>
          <w:szCs w:val="28"/>
          <w:lang w:val="ky-KG"/>
        </w:rPr>
      </w:pP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67456" behindDoc="0" locked="0" layoutInCell="1" allowOverlap="1" wp14:anchorId="519006E4" wp14:editId="1D652914">
                <wp:simplePos x="0" y="0"/>
                <wp:positionH relativeFrom="column">
                  <wp:posOffset>329565</wp:posOffset>
                </wp:positionH>
                <wp:positionV relativeFrom="paragraph">
                  <wp:posOffset>118174</wp:posOffset>
                </wp:positionV>
                <wp:extent cx="9525" cy="847725"/>
                <wp:effectExtent l="76200" t="0" r="66675" b="47625"/>
                <wp:wrapNone/>
                <wp:docPr id="33" name="Прямая со стрелкой 33"/>
                <wp:cNvGraphicFramePr/>
                <a:graphic xmlns:a="http://schemas.openxmlformats.org/drawingml/2006/main">
                  <a:graphicData uri="http://schemas.microsoft.com/office/word/2010/wordprocessingShape">
                    <wps:wsp>
                      <wps:cNvCnPr/>
                      <wps:spPr>
                        <a:xfrm flipH="1">
                          <a:off x="0" y="0"/>
                          <a:ext cx="9525" cy="847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471FD4" id="_x0000_t32" coordsize="21600,21600" o:spt="32" o:oned="t" path="m,l21600,21600e" filled="f">
                <v:path arrowok="t" fillok="f" o:connecttype="none"/>
                <o:lock v:ext="edit" shapetype="t"/>
              </v:shapetype>
              <v:shape id="Прямая со стрелкой 33" o:spid="_x0000_s1026" type="#_x0000_t32" style="position:absolute;margin-left:25.95pt;margin-top:9.3pt;width:.75pt;height:66.7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" strokecolor="#4472c4 [3204]" strokeweight=".5pt">
                <v:stroke endarrow="block" joinstyle="miter"/>
              </v:shape>
            </w:pict>
          </mc:Fallback>
        </mc:AlternateContent>
      </w:r>
    </w:p>
    <w:p w14:paraId="79B2C8EB" w14:textId="77777777" w:rsidR="005E6994" w:rsidRPr="006C7362" w:rsidRDefault="005E6994" w:rsidP="005E6994">
      <w:pPr>
        <w:spacing w:after="0" w:line="240" w:lineRule="auto"/>
        <w:ind w:firstLine="709"/>
        <w:rPr>
          <w:rFonts w:ascii="Times New Roman" w:hAnsi="Times New Roman" w:cs="Times New Roman"/>
          <w:sz w:val="28"/>
          <w:szCs w:val="28"/>
          <w:lang w:val="ky-KG"/>
        </w:rPr>
      </w:pPr>
    </w:p>
    <w:p w14:paraId="5AD2DA8D"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661744BD"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73600" behindDoc="0" locked="0" layoutInCell="1" allowOverlap="1" wp14:anchorId="4CE5AC59" wp14:editId="2211A222">
                <wp:simplePos x="0" y="0"/>
                <wp:positionH relativeFrom="column">
                  <wp:posOffset>4911090</wp:posOffset>
                </wp:positionH>
                <wp:positionV relativeFrom="paragraph">
                  <wp:posOffset>138430</wp:posOffset>
                </wp:positionV>
                <wp:extent cx="9525" cy="190500"/>
                <wp:effectExtent l="38100" t="0" r="66675" b="57150"/>
                <wp:wrapNone/>
                <wp:docPr id="34" name="Прямая со стрелкой 34"/>
                <wp:cNvGraphicFramePr/>
                <a:graphic xmlns:a="http://schemas.openxmlformats.org/drawingml/2006/main">
                  <a:graphicData uri="http://schemas.microsoft.com/office/word/2010/wordprocessingShape">
                    <wps:wsp>
                      <wps:cNvCnPr/>
                      <wps:spPr>
                        <a:xfrm>
                          <a:off x="0" y="0"/>
                          <a:ext cx="9525" cy="190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6056AD" id="Прямая со стрелкой 34" o:spid="_x0000_s1026" type="#_x0000_t32" style="position:absolute;margin-left:386.7pt;margin-top:10.9pt;width:.75pt;height:1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" strokecolor="#4472c4 [3204]" strokeweight=".5pt">
                <v:stroke endarrow="block" joinstyle="miter"/>
              </v:shape>
            </w:pict>
          </mc:Fallback>
        </mc:AlternateContent>
      </w:r>
    </w:p>
    <w:p w14:paraId="25B4E79F" w14:textId="00073715" w:rsidR="005E6994" w:rsidRPr="006C7362" w:rsidRDefault="00B344B6" w:rsidP="005E6994">
      <w:pPr>
        <w:spacing w:after="0" w:line="240" w:lineRule="auto"/>
        <w:ind w:firstLine="709"/>
        <w:jc w:val="both"/>
        <w:rPr>
          <w:rFonts w:ascii="Times New Roman" w:hAnsi="Times New Roman" w:cs="Times New Roman"/>
          <w:sz w:val="28"/>
          <w:szCs w:val="28"/>
          <w:lang w:val="ky-KG"/>
        </w:rPr>
      </w:pPr>
      <w:r w:rsidRPr="006C7362">
        <w:rPr>
          <w:rFonts w:ascii="Times New Roman" w:hAnsi="Times New Roman" w:cs="Times New Roman"/>
          <w:noProof/>
          <w:sz w:val="28"/>
          <w:szCs w:val="28"/>
          <w:lang w:val="ru-RU" w:eastAsia="ru-RU"/>
        </w:rPr>
        <mc:AlternateContent>
          <mc:Choice Requires="wps">
            <w:drawing>
              <wp:anchor distT="45720" distB="45720" distL="114300" distR="114300" simplePos="0" relativeHeight="251665408" behindDoc="0" locked="0" layoutInCell="1" allowOverlap="1" wp14:anchorId="388A337E" wp14:editId="62BBBF93">
                <wp:simplePos x="0" y="0"/>
                <wp:positionH relativeFrom="margin">
                  <wp:posOffset>-127635</wp:posOffset>
                </wp:positionH>
                <wp:positionV relativeFrom="paragraph">
                  <wp:posOffset>195580</wp:posOffset>
                </wp:positionV>
                <wp:extent cx="1009650" cy="2743200"/>
                <wp:effectExtent l="0" t="0" r="19050" b="19050"/>
                <wp:wrapSquare wrapText="bothSides"/>
                <wp:docPr id="40" name="Надпись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743200"/>
                        </a:xfrm>
                        <a:prstGeom prst="rect">
                          <a:avLst/>
                        </a:prstGeom>
                        <a:solidFill>
                          <a:srgbClr val="FFFFFF"/>
                        </a:solidFill>
                        <a:ln w="9525">
                          <a:solidFill>
                            <a:srgbClr val="000000"/>
                          </a:solidFill>
                          <a:miter lim="800000"/>
                          <a:headEnd/>
                          <a:tailEnd/>
                        </a:ln>
                      </wps:spPr>
                      <wps:txbx>
                        <w:txbxContent>
                          <w:p w14:paraId="2A4D2512" w14:textId="77777777" w:rsidR="005E6994" w:rsidRPr="003B0D80" w:rsidRDefault="005E6994" w:rsidP="005E6994">
                            <w:pPr>
                              <w:rPr>
                                <w:rFonts w:ascii="Times New Roman" w:hAnsi="Times New Roman" w:cs="Times New Roman"/>
                                <w:sz w:val="24"/>
                                <w:szCs w:val="24"/>
                                <w:lang w:val="ru-RU"/>
                              </w:rPr>
                            </w:pPr>
                            <w:r w:rsidRPr="003B0D80">
                              <w:rPr>
                                <w:rFonts w:ascii="Times New Roman" w:hAnsi="Times New Roman" w:cs="Times New Roman"/>
                                <w:sz w:val="24"/>
                                <w:szCs w:val="24"/>
                                <w:lang w:val="ru-RU"/>
                              </w:rPr>
                              <w:t>Агроөнөр жай кластерлерин өнүктүрүү саясатын иштеп чыгуу</w:t>
                            </w:r>
                          </w:p>
                          <w:p w14:paraId="6C93E134" w14:textId="77777777" w:rsidR="005E6994" w:rsidRPr="006847DC" w:rsidRDefault="005E6994" w:rsidP="005E6994">
                            <w:pPr>
                              <w:ind w:left="-142"/>
                              <w:jc w:val="center"/>
                              <w:rPr>
                                <w:rFonts w:ascii="Times New Roman" w:hAnsi="Times New Roman" w:cs="Times New Roman"/>
                                <w:sz w:val="24"/>
                                <w:szCs w:val="24"/>
                                <w:lang w:val="ru-RU"/>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8A337E" id="_x0000_t202" coordsize="21600,21600" o:spt="202" path="m,l,21600r21600,l21600,xe">
                <v:stroke joinstyle="miter"/>
                <v:path gradientshapeok="t" o:connecttype="rect"/>
              </v:shapetype>
              <v:shape id="Надпись 40" o:spid="_x0000_s1031" type="#_x0000_t202" style="position:absolute;left:0;text-align:left;margin-left:-10.05pt;margin-top:15.4pt;width:79.5pt;height:3in;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">
                <v:textbox>
                  <w:txbxContent>
                    <w:p w14:paraId="2A4D2512" w14:textId="77777777" w:rsidR="005E6994" w:rsidRPr="003B0D80" w:rsidRDefault="005E6994" w:rsidP="005E6994">
                      <w:pPr>
                        <w:rPr>
                          <w:rFonts w:ascii="Times New Roman" w:hAnsi="Times New Roman" w:cs="Times New Roman"/>
                          <w:sz w:val="24"/>
                          <w:szCs w:val="24"/>
                          <w:lang w:val="ru-RU"/>
                        </w:rPr>
                      </w:pPr>
                      <w:r w:rsidRPr="003B0D80">
                        <w:rPr>
                          <w:rFonts w:ascii="Times New Roman" w:hAnsi="Times New Roman" w:cs="Times New Roman"/>
                          <w:sz w:val="24"/>
                          <w:szCs w:val="24"/>
                          <w:lang w:val="ru-RU"/>
                        </w:rPr>
                        <w:t>Агроөнөр жай кластерлерин өнүктүрүү саясатын иштеп чыгуу</w:t>
                      </w:r>
                    </w:p>
                    <w:p w14:paraId="6C93E134" w14:textId="77777777" w:rsidR="005E6994" w:rsidRPr="006847DC" w:rsidRDefault="005E6994" w:rsidP="005E6994">
                      <w:pPr>
                        <w:ind w:left="-142"/>
                        <w:jc w:val="center"/>
                        <w:rPr>
                          <w:rFonts w:ascii="Times New Roman" w:hAnsi="Times New Roman" w:cs="Times New Roman"/>
                          <w:sz w:val="24"/>
                          <w:szCs w:val="24"/>
                          <w:lang w:val="ru-RU"/>
                        </w:rPr>
                      </w:pPr>
                    </w:p>
                  </w:txbxContent>
                </v:textbox>
                <w10:wrap type="square" anchorx="margin"/>
              </v:shape>
            </w:pict>
          </mc:Fallback>
        </mc:AlternateContent>
      </w:r>
      <w:r w:rsidRPr="006C7362">
        <w:rPr>
          <w:rFonts w:ascii="Times New Roman" w:hAnsi="Times New Roman" w:cs="Times New Roman"/>
          <w:noProof/>
          <w:sz w:val="28"/>
          <w:szCs w:val="28"/>
          <w:lang w:val="ru-RU" w:eastAsia="ru-RU"/>
        </w:rPr>
        <mc:AlternateContent>
          <mc:Choice Requires="wps">
            <w:drawing>
              <wp:anchor distT="45720" distB="45720" distL="114300" distR="114300" simplePos="0" relativeHeight="251669504" behindDoc="0" locked="0" layoutInCell="1" allowOverlap="1" wp14:anchorId="74FE434D" wp14:editId="58675EC7">
                <wp:simplePos x="0" y="0"/>
                <wp:positionH relativeFrom="page">
                  <wp:posOffset>3114675</wp:posOffset>
                </wp:positionH>
                <wp:positionV relativeFrom="paragraph">
                  <wp:posOffset>205105</wp:posOffset>
                </wp:positionV>
                <wp:extent cx="1029970" cy="2705100"/>
                <wp:effectExtent l="0" t="0" r="17780" b="19050"/>
                <wp:wrapSquare wrapText="bothSides"/>
                <wp:docPr id="41" name="Надпись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2705100"/>
                        </a:xfrm>
                        <a:prstGeom prst="rect">
                          <a:avLst/>
                        </a:prstGeom>
                        <a:solidFill>
                          <a:srgbClr val="FFFFFF"/>
                        </a:solidFill>
                        <a:ln w="9525">
                          <a:solidFill>
                            <a:srgbClr val="000000"/>
                          </a:solidFill>
                          <a:miter lim="800000"/>
                          <a:headEnd/>
                          <a:tailEnd/>
                        </a:ln>
                      </wps:spPr>
                      <wps:txbx>
                        <w:txbxContent>
                          <w:p w14:paraId="6508C150" w14:textId="77777777" w:rsidR="005E6994" w:rsidRPr="006847DC" w:rsidRDefault="005E6994" w:rsidP="005E6994">
                            <w:pPr>
                              <w:jc w:val="center"/>
                              <w:rPr>
                                <w:rFonts w:ascii="Times New Roman" w:hAnsi="Times New Roman" w:cs="Times New Roman"/>
                                <w:sz w:val="24"/>
                                <w:szCs w:val="24"/>
                                <w:lang w:val="ru-RU"/>
                              </w:rPr>
                            </w:pPr>
                            <w:r w:rsidRPr="003B0D80">
                              <w:rPr>
                                <w:rFonts w:ascii="Times New Roman" w:hAnsi="Times New Roman" w:cs="Times New Roman"/>
                                <w:sz w:val="24"/>
                                <w:szCs w:val="24"/>
                                <w:lang w:val="ru-RU"/>
                              </w:rPr>
                              <w:t>Кластердик өнүгүүнү башкаруу боюнча чараларды иштеп чыгуу</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FE434D" id="Надпись 41" o:spid="_x0000_s1032" type="#_x0000_t202" style="position:absolute;left:0;text-align:left;margin-left:245.25pt;margin-top:16.15pt;width:81.1pt;height:213pt;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">
                <v:textbox>
                  <w:txbxContent>
                    <w:p w14:paraId="6508C150" w14:textId="77777777" w:rsidR="005E6994" w:rsidRPr="006847DC" w:rsidRDefault="005E6994" w:rsidP="005E6994">
                      <w:pPr>
                        <w:jc w:val="center"/>
                        <w:rPr>
                          <w:rFonts w:ascii="Times New Roman" w:hAnsi="Times New Roman" w:cs="Times New Roman"/>
                          <w:sz w:val="24"/>
                          <w:szCs w:val="24"/>
                          <w:lang w:val="ru-RU"/>
                        </w:rPr>
                      </w:pPr>
                      <w:r w:rsidRPr="003B0D80">
                        <w:rPr>
                          <w:rFonts w:ascii="Times New Roman" w:hAnsi="Times New Roman" w:cs="Times New Roman"/>
                          <w:sz w:val="24"/>
                          <w:szCs w:val="24"/>
                          <w:lang w:val="ru-RU"/>
                        </w:rPr>
                        <w:t>Кластердик өнүгүүнү башкаруу боюнча чараларды иштеп чыгуу</w:t>
                      </w:r>
                    </w:p>
                  </w:txbxContent>
                </v:textbox>
                <w10:wrap type="square" anchorx="page"/>
              </v:shape>
            </w:pict>
          </mc:Fallback>
        </mc:AlternateContent>
      </w:r>
      <w:r w:rsidRPr="006C7362">
        <w:rPr>
          <w:rFonts w:ascii="Times New Roman" w:hAnsi="Times New Roman" w:cs="Times New Roman"/>
          <w:noProof/>
          <w:sz w:val="28"/>
          <w:szCs w:val="28"/>
          <w:lang w:val="ru-RU" w:eastAsia="ru-RU"/>
        </w:rPr>
        <mc:AlternateContent>
          <mc:Choice Requires="wps">
            <w:drawing>
              <wp:anchor distT="45720" distB="45720" distL="114300" distR="114300" simplePos="0" relativeHeight="251664384" behindDoc="0" locked="0" layoutInCell="1" allowOverlap="1" wp14:anchorId="0D59FD4B" wp14:editId="7FA00901">
                <wp:simplePos x="0" y="0"/>
                <wp:positionH relativeFrom="page">
                  <wp:posOffset>1981200</wp:posOffset>
                </wp:positionH>
                <wp:positionV relativeFrom="paragraph">
                  <wp:posOffset>195580</wp:posOffset>
                </wp:positionV>
                <wp:extent cx="1139190" cy="2743200"/>
                <wp:effectExtent l="0" t="0" r="22860" b="19050"/>
                <wp:wrapSquare wrapText="bothSides"/>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190" cy="2743200"/>
                        </a:xfrm>
                        <a:prstGeom prst="rect">
                          <a:avLst/>
                        </a:prstGeom>
                        <a:solidFill>
                          <a:srgbClr val="FFFFFF"/>
                        </a:solidFill>
                        <a:ln w="3175">
                          <a:solidFill>
                            <a:srgbClr val="000000"/>
                          </a:solidFill>
                          <a:miter lim="800000"/>
                          <a:headEnd/>
                          <a:tailEnd/>
                        </a:ln>
                      </wps:spPr>
                      <wps:txbx>
                        <w:txbxContent>
                          <w:p w14:paraId="38E5AED5" w14:textId="77777777" w:rsidR="005E6994" w:rsidRPr="003B0D80" w:rsidRDefault="005E6994" w:rsidP="005E6994">
                            <w:pPr>
                              <w:rPr>
                                <w:rFonts w:ascii="Times New Roman" w:hAnsi="Times New Roman" w:cs="Times New Roman"/>
                                <w:sz w:val="24"/>
                                <w:szCs w:val="24"/>
                                <w:lang w:val="ru-RU"/>
                              </w:rPr>
                            </w:pPr>
                            <w:r w:rsidRPr="003B0D80">
                              <w:rPr>
                                <w:rFonts w:ascii="Times New Roman" w:hAnsi="Times New Roman" w:cs="Times New Roman"/>
                                <w:sz w:val="24"/>
                                <w:szCs w:val="24"/>
                                <w:lang w:val="ru-RU"/>
                              </w:rPr>
                              <w:t>Кластердик өнүгүүнү саясатынын чараларын даярдоо боюнча жумушчу орган, кредиттөө долбоорлорунун ишке ашырууга мониторинг жүргүзүү</w:t>
                            </w:r>
                          </w:p>
                          <w:p w14:paraId="5E70E88F" w14:textId="77777777" w:rsidR="005E6994" w:rsidRPr="006847DC" w:rsidRDefault="005E6994" w:rsidP="005E6994">
                            <w:pPr>
                              <w:jc w:val="center"/>
                              <w:rPr>
                                <w:rFonts w:ascii="Times New Roman" w:hAnsi="Times New Roman" w:cs="Times New Roman"/>
                                <w:sz w:val="24"/>
                                <w:szCs w:val="24"/>
                                <w:lang w:val="ru-RU"/>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59FD4B" id="Надпись 39" o:spid="_x0000_s1033" type="#_x0000_t202" style="position:absolute;left:0;text-align:left;margin-left:156pt;margin-top:15.4pt;width:89.7pt;height:3in;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" strokeweight=".25pt">
                <v:textbox>
                  <w:txbxContent>
                    <w:p w14:paraId="38E5AED5" w14:textId="77777777" w:rsidR="005E6994" w:rsidRPr="003B0D80" w:rsidRDefault="005E6994" w:rsidP="005E6994">
                      <w:pPr>
                        <w:rPr>
                          <w:rFonts w:ascii="Times New Roman" w:hAnsi="Times New Roman" w:cs="Times New Roman"/>
                          <w:sz w:val="24"/>
                          <w:szCs w:val="24"/>
                          <w:lang w:val="ru-RU"/>
                        </w:rPr>
                      </w:pPr>
                      <w:r w:rsidRPr="003B0D80">
                        <w:rPr>
                          <w:rFonts w:ascii="Times New Roman" w:hAnsi="Times New Roman" w:cs="Times New Roman"/>
                          <w:sz w:val="24"/>
                          <w:szCs w:val="24"/>
                          <w:lang w:val="ru-RU"/>
                        </w:rPr>
                        <w:t>Кластердик өнүгүүнү саясатынын чараларын даярдоо боюнча жумушчу орган, кредиттөө долбоорлорунун ишке ашырууга мониторинг жүргүзүү</w:t>
                      </w:r>
                    </w:p>
                    <w:p w14:paraId="5E70E88F" w14:textId="77777777" w:rsidR="005E6994" w:rsidRPr="006847DC" w:rsidRDefault="005E6994" w:rsidP="005E6994">
                      <w:pPr>
                        <w:jc w:val="center"/>
                        <w:rPr>
                          <w:rFonts w:ascii="Times New Roman" w:hAnsi="Times New Roman" w:cs="Times New Roman"/>
                          <w:sz w:val="24"/>
                          <w:szCs w:val="24"/>
                          <w:lang w:val="ru-RU"/>
                        </w:rPr>
                      </w:pPr>
                    </w:p>
                  </w:txbxContent>
                </v:textbox>
                <w10:wrap type="square" anchorx="page"/>
              </v:shape>
            </w:pict>
          </mc:Fallback>
        </mc:AlternateContent>
      </w:r>
      <w:r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63360" behindDoc="0" locked="0" layoutInCell="1" allowOverlap="1" wp14:anchorId="1985B6FD" wp14:editId="04B932B8">
                <wp:simplePos x="0" y="0"/>
                <wp:positionH relativeFrom="margin">
                  <wp:posOffset>4272915</wp:posOffset>
                </wp:positionH>
                <wp:positionV relativeFrom="paragraph">
                  <wp:posOffset>186055</wp:posOffset>
                </wp:positionV>
                <wp:extent cx="1533525" cy="2695575"/>
                <wp:effectExtent l="0" t="0" r="28575" b="28575"/>
                <wp:wrapNone/>
                <wp:docPr id="38" name="Надпись 38"/>
                <wp:cNvGraphicFramePr/>
                <a:graphic xmlns:a="http://schemas.openxmlformats.org/drawingml/2006/main">
                  <a:graphicData uri="http://schemas.microsoft.com/office/word/2010/wordprocessingShape">
                    <wps:wsp>
                      <wps:cNvSpPr txBox="1"/>
                      <wps:spPr>
                        <a:xfrm>
                          <a:off x="0" y="0"/>
                          <a:ext cx="1533525" cy="2695575"/>
                        </a:xfrm>
                        <a:prstGeom prst="rect">
                          <a:avLst/>
                        </a:prstGeom>
                        <a:solidFill>
                          <a:schemeClr val="lt1"/>
                        </a:solidFill>
                        <a:ln w="6350">
                          <a:solidFill>
                            <a:prstClr val="black"/>
                          </a:solidFill>
                        </a:ln>
                      </wps:spPr>
                      <wps:txbx>
                        <w:txbxContent>
                          <w:p w14:paraId="6C910673" w14:textId="77777777" w:rsidR="005E6994" w:rsidRPr="006847DC" w:rsidRDefault="005E6994" w:rsidP="005E6994">
                            <w:pPr>
                              <w:jc w:val="center"/>
                              <w:rPr>
                                <w:rFonts w:ascii="Times New Roman" w:hAnsi="Times New Roman" w:cs="Times New Roman"/>
                                <w:sz w:val="24"/>
                                <w:szCs w:val="24"/>
                                <w:lang w:val="ru-RU"/>
                              </w:rPr>
                            </w:pPr>
                            <w:r w:rsidRPr="003B0D80">
                              <w:rPr>
                                <w:rFonts w:ascii="Times New Roman" w:hAnsi="Times New Roman" w:cs="Times New Roman"/>
                                <w:sz w:val="24"/>
                                <w:szCs w:val="24"/>
                                <w:lang w:val="ru-RU"/>
                              </w:rPr>
                              <w:t>Насыялоого долбоорлорду насыялоого  мастер-пландардын иштеп чыгуу, КНЧны эске алуу менен агроөнөр жай кластеринин катышуучуларынын ортосунда жеңилдетилген каржылоону бөлүштүрүү боюнча иштерди уюштурат</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85B6FD" id="Надпись 38" o:spid="_x0000_s1034" type="#_x0000_t202" style="position:absolute;left:0;text-align:left;margin-left:336.45pt;margin-top:14.65pt;width:120.75pt;height:212.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" fillcolor="white [3201]" strokeweight=".5pt">
                <v:textbox>
                  <w:txbxContent>
                    <w:p w14:paraId="6C910673" w14:textId="77777777" w:rsidR="005E6994" w:rsidRPr="006847DC" w:rsidRDefault="005E6994" w:rsidP="005E6994">
                      <w:pPr>
                        <w:jc w:val="center"/>
                        <w:rPr>
                          <w:rFonts w:ascii="Times New Roman" w:hAnsi="Times New Roman" w:cs="Times New Roman"/>
                          <w:sz w:val="24"/>
                          <w:szCs w:val="24"/>
                          <w:lang w:val="ru-RU"/>
                        </w:rPr>
                      </w:pPr>
                      <w:r w:rsidRPr="003B0D80">
                        <w:rPr>
                          <w:rFonts w:ascii="Times New Roman" w:hAnsi="Times New Roman" w:cs="Times New Roman"/>
                          <w:sz w:val="24"/>
                          <w:szCs w:val="24"/>
                          <w:lang w:val="ru-RU"/>
                        </w:rPr>
                        <w:t>Насыялоого долбоорлорду насыялоого  мастер-пландардын иштеп чыгуу, КНЧны эске алуу менен агроөнөр жай кластеринин катышуучуларынын ортосунда жеңилдетилген каржылоону бөлүштүрүү боюнча иштерди уюштурат</w:t>
                      </w:r>
                    </w:p>
                  </w:txbxContent>
                </v:textbox>
                <w10:wrap anchorx="margin"/>
              </v:shape>
            </w:pict>
          </mc:Fallback>
        </mc:AlternateContent>
      </w:r>
      <w:r w:rsidR="005E6994"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72576" behindDoc="0" locked="0" layoutInCell="1" allowOverlap="1" wp14:anchorId="2E89A447" wp14:editId="717003D8">
                <wp:simplePos x="0" y="0"/>
                <wp:positionH relativeFrom="column">
                  <wp:posOffset>1301115</wp:posOffset>
                </wp:positionH>
                <wp:positionV relativeFrom="paragraph">
                  <wp:posOffset>67310</wp:posOffset>
                </wp:positionV>
                <wp:extent cx="0" cy="123825"/>
                <wp:effectExtent l="76200" t="0" r="57150" b="47625"/>
                <wp:wrapNone/>
                <wp:docPr id="35" name="Прямая со стрелкой 35"/>
                <wp:cNvGraphicFramePr/>
                <a:graphic xmlns:a="http://schemas.openxmlformats.org/drawingml/2006/main">
                  <a:graphicData uri="http://schemas.microsoft.com/office/word/2010/wordprocessingShape">
                    <wps:wsp>
                      <wps:cNvCnPr/>
                      <wps:spPr>
                        <a:xfrm>
                          <a:off x="0" y="0"/>
                          <a:ext cx="0" cy="1238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6CED0B" id="Прямая со стрелкой 35" o:spid="_x0000_s1026" type="#_x0000_t32" style="position:absolute;margin-left:102.45pt;margin-top:5.3pt;width:0;height:9.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" strokecolor="#4472c4 [3204]" strokeweight=".5pt">
                <v:stroke endarrow="block" joinstyle="miter"/>
              </v:shape>
            </w:pict>
          </mc:Fallback>
        </mc:AlternateContent>
      </w:r>
      <w:r w:rsidR="005E6994"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71552" behindDoc="0" locked="0" layoutInCell="1" allowOverlap="1" wp14:anchorId="71505D51" wp14:editId="3318E357">
                <wp:simplePos x="0" y="0"/>
                <wp:positionH relativeFrom="column">
                  <wp:posOffset>3463290</wp:posOffset>
                </wp:positionH>
                <wp:positionV relativeFrom="paragraph">
                  <wp:posOffset>19685</wp:posOffset>
                </wp:positionV>
                <wp:extent cx="9525" cy="171450"/>
                <wp:effectExtent l="38100" t="0" r="66675" b="57150"/>
                <wp:wrapNone/>
                <wp:docPr id="36" name="Прямая со стрелкой 36"/>
                <wp:cNvGraphicFramePr/>
                <a:graphic xmlns:a="http://schemas.openxmlformats.org/drawingml/2006/main">
                  <a:graphicData uri="http://schemas.microsoft.com/office/word/2010/wordprocessingShape">
                    <wps:wsp>
                      <wps:cNvCnPr/>
                      <wps:spPr>
                        <a:xfrm>
                          <a:off x="0" y="0"/>
                          <a:ext cx="9525" cy="171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779AA5" id="Прямая со стрелкой 36" o:spid="_x0000_s1026" type="#_x0000_t32" style="position:absolute;margin-left:272.7pt;margin-top:1.55pt;width:.75pt;height:13.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" strokecolor="#4472c4 [3204]" strokeweight=".5pt">
                <v:stroke endarrow="block" joinstyle="miter"/>
              </v:shape>
            </w:pict>
          </mc:Fallback>
        </mc:AlternateContent>
      </w:r>
      <w:r w:rsidR="005E6994" w:rsidRPr="006C7362">
        <w:rPr>
          <w:rFonts w:ascii="Times New Roman" w:hAnsi="Times New Roman" w:cs="Times New Roman"/>
          <w:noProof/>
          <w:sz w:val="28"/>
          <w:szCs w:val="28"/>
          <w:lang w:val="ru-RU" w:eastAsia="ru-RU"/>
        </w:rPr>
        <mc:AlternateContent>
          <mc:Choice Requires="wps">
            <w:drawing>
              <wp:anchor distT="0" distB="0" distL="114300" distR="114300" simplePos="0" relativeHeight="251670528" behindDoc="0" locked="0" layoutInCell="1" allowOverlap="1" wp14:anchorId="5CD63E45" wp14:editId="3AD1F770">
                <wp:simplePos x="0" y="0"/>
                <wp:positionH relativeFrom="column">
                  <wp:posOffset>2310765</wp:posOffset>
                </wp:positionH>
                <wp:positionV relativeFrom="paragraph">
                  <wp:posOffset>67310</wp:posOffset>
                </wp:positionV>
                <wp:extent cx="9525" cy="133350"/>
                <wp:effectExtent l="76200" t="0" r="66675" b="57150"/>
                <wp:wrapNone/>
                <wp:docPr id="37" name="Прямая со стрелкой 37"/>
                <wp:cNvGraphicFramePr/>
                <a:graphic xmlns:a="http://schemas.openxmlformats.org/drawingml/2006/main">
                  <a:graphicData uri="http://schemas.microsoft.com/office/word/2010/wordprocessingShape">
                    <wps:wsp>
                      <wps:cNvCnPr/>
                      <wps:spPr>
                        <a:xfrm>
                          <a:off x="0" y="0"/>
                          <a:ext cx="9525" cy="133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C8A72B1" id="_x0000_t32" coordsize="21600,21600" o:spt="32" o:oned="t" path="m,l21600,21600e" filled="f">
                <v:path arrowok="t" fillok="f" o:connecttype="none"/>
                <o:lock v:ext="edit" shapetype="t"/>
              </v:shapetype>
              <v:shape id="Прямая со стрелкой 37" o:spid="_x0000_s1026" type="#_x0000_t32" style="position:absolute;margin-left:181.95pt;margin-top:5.3pt;width:.75pt;height:10.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" strokecolor="#4472c4 [3204]" strokeweight=".5pt">
                <v:stroke endarrow="block" joinstyle="miter"/>
              </v:shape>
            </w:pict>
          </mc:Fallback>
        </mc:AlternateContent>
      </w:r>
    </w:p>
    <w:p w14:paraId="282673E3" w14:textId="0F87E7F2" w:rsidR="005E6994" w:rsidRPr="006C7362" w:rsidRDefault="005E6994" w:rsidP="005E6994">
      <w:pPr>
        <w:spacing w:after="0" w:line="240" w:lineRule="auto"/>
        <w:ind w:firstLine="709"/>
        <w:jc w:val="both"/>
        <w:rPr>
          <w:rFonts w:ascii="Times New Roman" w:hAnsi="Times New Roman" w:cs="Times New Roman"/>
          <w:sz w:val="28"/>
          <w:szCs w:val="28"/>
          <w:lang w:val="ky-KG"/>
        </w:rPr>
      </w:pPr>
      <w:r w:rsidRPr="006C7362">
        <w:rPr>
          <w:rFonts w:ascii="Times New Roman" w:hAnsi="Times New Roman" w:cs="Times New Roman"/>
          <w:noProof/>
          <w:sz w:val="28"/>
          <w:szCs w:val="28"/>
          <w:lang w:val="ru-RU" w:eastAsia="ru-RU"/>
        </w:rPr>
        <mc:AlternateContent>
          <mc:Choice Requires="wps">
            <w:drawing>
              <wp:anchor distT="45720" distB="45720" distL="114300" distR="114300" simplePos="0" relativeHeight="251666432" behindDoc="0" locked="0" layoutInCell="1" allowOverlap="1" wp14:anchorId="24BBB107" wp14:editId="44412A6F">
                <wp:simplePos x="0" y="0"/>
                <wp:positionH relativeFrom="page">
                  <wp:posOffset>4191000</wp:posOffset>
                </wp:positionH>
                <wp:positionV relativeFrom="paragraph">
                  <wp:posOffset>10160</wp:posOffset>
                </wp:positionV>
                <wp:extent cx="1146175" cy="2667000"/>
                <wp:effectExtent l="0" t="0" r="15875" b="19050"/>
                <wp:wrapSquare wrapText="bothSides"/>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175" cy="2667000"/>
                        </a:xfrm>
                        <a:prstGeom prst="rect">
                          <a:avLst/>
                        </a:prstGeom>
                        <a:solidFill>
                          <a:srgbClr val="FFFFFF"/>
                        </a:solidFill>
                        <a:ln w="9525">
                          <a:solidFill>
                            <a:srgbClr val="000000"/>
                          </a:solidFill>
                          <a:miter lim="800000"/>
                          <a:headEnd/>
                          <a:tailEnd/>
                        </a:ln>
                      </wps:spPr>
                      <wps:txbx>
                        <w:txbxContent>
                          <w:p w14:paraId="510A944B" w14:textId="77777777" w:rsidR="005E6994" w:rsidRPr="006847DC" w:rsidRDefault="005E6994" w:rsidP="005E6994">
                            <w:pPr>
                              <w:jc w:val="center"/>
                              <w:rPr>
                                <w:rFonts w:ascii="Times New Roman" w:hAnsi="Times New Roman" w:cs="Times New Roman"/>
                                <w:sz w:val="24"/>
                                <w:szCs w:val="24"/>
                                <w:lang w:val="ru-RU"/>
                              </w:rPr>
                            </w:pPr>
                            <w:r w:rsidRPr="003B0D80">
                              <w:rPr>
                                <w:rFonts w:ascii="Times New Roman" w:hAnsi="Times New Roman" w:cs="Times New Roman"/>
                                <w:sz w:val="24"/>
                                <w:szCs w:val="24"/>
                                <w:lang w:val="ru-RU"/>
                              </w:rPr>
                              <w:t>Агроөнөр жайлык кластерлер</w:t>
                            </w:r>
                            <w:r>
                              <w:rPr>
                                <w:rFonts w:ascii="Times New Roman" w:hAnsi="Times New Roman" w:cs="Times New Roman"/>
                                <w:sz w:val="24"/>
                                <w:szCs w:val="24"/>
                                <w:lang w:val="ru-RU"/>
                              </w:rPr>
                              <w:t>ин</w:t>
                            </w:r>
                            <w:r w:rsidRPr="003B0D80">
                              <w:rPr>
                                <w:rFonts w:ascii="Times New Roman" w:hAnsi="Times New Roman" w:cs="Times New Roman"/>
                                <w:sz w:val="24"/>
                                <w:szCs w:val="24"/>
                                <w:lang w:val="ru-RU"/>
                              </w:rPr>
                              <w:t xml:space="preserve"> өнүктүрүү үчүн илимий-изилдөө демилгелерин жана окутуу системаларын </w:t>
                            </w:r>
                            <w:r>
                              <w:rPr>
                                <w:rFonts w:ascii="Times New Roman" w:hAnsi="Times New Roman" w:cs="Times New Roman"/>
                                <w:sz w:val="24"/>
                                <w:szCs w:val="24"/>
                                <w:lang w:val="ru-RU"/>
                              </w:rPr>
                              <w:t>иштеп чыгуу</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BBB107" id="Надпись 57" o:spid="_x0000_s1035" type="#_x0000_t202" style="position:absolute;left:0;text-align:left;margin-left:330pt;margin-top:.8pt;width:90.25pt;height:210pt;z-index:25166643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">
                <v:textbox>
                  <w:txbxContent>
                    <w:p w14:paraId="510A944B" w14:textId="77777777" w:rsidR="005E6994" w:rsidRPr="006847DC" w:rsidRDefault="005E6994" w:rsidP="005E6994">
                      <w:pPr>
                        <w:jc w:val="center"/>
                        <w:rPr>
                          <w:rFonts w:ascii="Times New Roman" w:hAnsi="Times New Roman" w:cs="Times New Roman"/>
                          <w:sz w:val="24"/>
                          <w:szCs w:val="24"/>
                          <w:lang w:val="ru-RU"/>
                        </w:rPr>
                      </w:pPr>
                      <w:r w:rsidRPr="003B0D80">
                        <w:rPr>
                          <w:rFonts w:ascii="Times New Roman" w:hAnsi="Times New Roman" w:cs="Times New Roman"/>
                          <w:sz w:val="24"/>
                          <w:szCs w:val="24"/>
                          <w:lang w:val="ru-RU"/>
                        </w:rPr>
                        <w:t>Агроөнөр жайлык кластерлер</w:t>
                      </w:r>
                      <w:r>
                        <w:rPr>
                          <w:rFonts w:ascii="Times New Roman" w:hAnsi="Times New Roman" w:cs="Times New Roman"/>
                          <w:sz w:val="24"/>
                          <w:szCs w:val="24"/>
                          <w:lang w:val="ru-RU"/>
                        </w:rPr>
                        <w:t>ин</w:t>
                      </w:r>
                      <w:r w:rsidRPr="003B0D80">
                        <w:rPr>
                          <w:rFonts w:ascii="Times New Roman" w:hAnsi="Times New Roman" w:cs="Times New Roman"/>
                          <w:sz w:val="24"/>
                          <w:szCs w:val="24"/>
                          <w:lang w:val="ru-RU"/>
                        </w:rPr>
                        <w:t xml:space="preserve"> өнүктүрүү үчүн илимий-изилдөө демилгелерин жана окутуу системаларын </w:t>
                      </w:r>
                      <w:r>
                        <w:rPr>
                          <w:rFonts w:ascii="Times New Roman" w:hAnsi="Times New Roman" w:cs="Times New Roman"/>
                          <w:sz w:val="24"/>
                          <w:szCs w:val="24"/>
                          <w:lang w:val="ru-RU"/>
                        </w:rPr>
                        <w:t>иштеп чыгуу</w:t>
                      </w:r>
                    </w:p>
                  </w:txbxContent>
                </v:textbox>
                <w10:wrap type="square" anchorx="page"/>
              </v:shape>
            </w:pict>
          </mc:Fallback>
        </mc:AlternateContent>
      </w:r>
    </w:p>
    <w:p w14:paraId="66389CFC"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24EB615D"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75030340"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0FA09F9F"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2018437F"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5DE22378"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4777A59C" w14:textId="77777777" w:rsidR="005E6994" w:rsidRPr="006C7362" w:rsidRDefault="005E6994" w:rsidP="005E6994">
      <w:pPr>
        <w:spacing w:after="0" w:line="240" w:lineRule="auto"/>
        <w:ind w:firstLine="709"/>
        <w:jc w:val="both"/>
        <w:rPr>
          <w:rFonts w:ascii="Times New Roman" w:hAnsi="Times New Roman" w:cs="Times New Roman"/>
          <w:sz w:val="28"/>
          <w:szCs w:val="28"/>
          <w:lang w:val="ky-KG"/>
        </w:rPr>
      </w:pPr>
    </w:p>
    <w:p w14:paraId="5419248B" w14:textId="77777777" w:rsidR="005E6994" w:rsidRPr="006C7362" w:rsidRDefault="005E6994" w:rsidP="005E6994">
      <w:pPr>
        <w:pStyle w:val="a5"/>
        <w:ind w:firstLine="709"/>
        <w:jc w:val="both"/>
        <w:rPr>
          <w:rFonts w:ascii="Times New Roman" w:hAnsi="Times New Roman"/>
          <w:sz w:val="28"/>
          <w:szCs w:val="28"/>
          <w:lang w:val="ky-KG"/>
        </w:rPr>
      </w:pPr>
    </w:p>
    <w:p w14:paraId="639BBE4A" w14:textId="77777777" w:rsidR="005E6994" w:rsidRPr="006C7362" w:rsidRDefault="005E6994" w:rsidP="005E6994">
      <w:pPr>
        <w:pStyle w:val="a5"/>
        <w:ind w:firstLine="709"/>
        <w:jc w:val="both"/>
        <w:rPr>
          <w:rFonts w:ascii="Times New Roman" w:hAnsi="Times New Roman"/>
          <w:sz w:val="28"/>
          <w:szCs w:val="28"/>
          <w:lang w:val="ky-KG"/>
        </w:rPr>
      </w:pPr>
    </w:p>
    <w:p w14:paraId="68DFF5E5" w14:textId="77777777" w:rsidR="005E6994" w:rsidRPr="006C7362" w:rsidRDefault="005E6994" w:rsidP="005E6994">
      <w:pPr>
        <w:spacing w:after="0" w:line="240" w:lineRule="auto"/>
        <w:ind w:firstLine="709"/>
        <w:rPr>
          <w:lang w:val="ky-KG"/>
        </w:rPr>
      </w:pPr>
    </w:p>
    <w:p w14:paraId="72E94A4C" w14:textId="77777777" w:rsidR="005E6994" w:rsidRPr="006C7362" w:rsidRDefault="005E6994" w:rsidP="005E6994">
      <w:pPr>
        <w:spacing w:after="0" w:line="240" w:lineRule="auto"/>
        <w:ind w:firstLine="709"/>
        <w:rPr>
          <w:lang w:val="ky-KG"/>
        </w:rPr>
      </w:pPr>
    </w:p>
    <w:p w14:paraId="7AD44C54" w14:textId="77777777" w:rsidR="005E6994" w:rsidRPr="006C7362" w:rsidRDefault="005E6994" w:rsidP="005E6994">
      <w:pPr>
        <w:spacing w:after="0" w:line="240" w:lineRule="auto"/>
        <w:ind w:firstLine="709"/>
        <w:rPr>
          <w:lang w:val="ky-KG"/>
        </w:rPr>
      </w:pPr>
    </w:p>
    <w:p w14:paraId="3D812322" w14:textId="77777777" w:rsidR="005E6994" w:rsidRPr="006C7362" w:rsidRDefault="005E6994" w:rsidP="005E6994">
      <w:pPr>
        <w:spacing w:after="0" w:line="240" w:lineRule="auto"/>
        <w:ind w:firstLine="709"/>
        <w:rPr>
          <w:lang w:val="ky-KG"/>
        </w:rPr>
      </w:pPr>
      <w:r w:rsidRPr="006C7362">
        <w:rPr>
          <w:lang w:val="ky-KG"/>
        </w:rPr>
        <w:t xml:space="preserve"> </w:t>
      </w:r>
    </w:p>
    <w:p w14:paraId="1E2DA97E" w14:textId="77777777" w:rsidR="005E6994" w:rsidRPr="006C7362" w:rsidRDefault="005E6994" w:rsidP="005E6994">
      <w:pPr>
        <w:spacing w:after="0" w:line="240" w:lineRule="auto"/>
        <w:ind w:firstLine="709"/>
        <w:rPr>
          <w:rFonts w:ascii="Times New Roman" w:hAnsi="Times New Roman"/>
          <w:sz w:val="28"/>
          <w:szCs w:val="28"/>
          <w:lang w:val="ky-KG"/>
        </w:rPr>
      </w:pPr>
    </w:p>
    <w:p w14:paraId="58CC0DF4"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Агроөнөр жай кластерлерин түзүүнүн методикасын жана типтүү моделин, агроөнөр жай кластерлеринин структурасын иштеп чыгуу жана мастер-пландарын даярдоо Кластерди өнүктүрүү борбору тарабынан ишке ашырылат жана Кеңеш менен  бекитилет.</w:t>
      </w:r>
    </w:p>
    <w:p w14:paraId="274038E9"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 өндүрүшүнүн азыркы этабында «Дан», «Сүт», «Эт», «Картөшкө», «Жашылча-жемиш», «Кант», «Өсүмдүк майы», «Мөмө-жемиш» «Жумуртка» , «Балык», «Бал»,  «Жүн», «Төө буурчак», «Жаңгак», «Пахта»  агроөнөр жай кластерлеринин уюмдары тандалып алынды.</w:t>
      </w:r>
    </w:p>
    <w:p w14:paraId="65D4125E"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Азыркы учурдагы  өндүрүш структурасын, ошондой эле  айыл чарба өндүрүшүнүн табигый-климаттык жана экономикалык  мүнөздөмөлөрүн карап чыгып, региондук деңгээлде төмөнкүдөй агроөнөр жай кластерлерин уюштуруу пландаштырылууда:</w:t>
      </w:r>
    </w:p>
    <w:p w14:paraId="13D1842E"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1) Баткен облусу – «Сүт», «Эт», «Жашылча-жемиш», «Мөмө- жемиш» кластерлери;</w:t>
      </w:r>
    </w:p>
    <w:p w14:paraId="67C89EFE"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2) Жалал-Абад облусу – «Сүт»,«Дан», «Эт», «Жашылч- жемиш», «Мөмө-жемиш», «Картөшкө», </w:t>
      </w:r>
      <w:r w:rsidRPr="006C7362">
        <w:rPr>
          <w:rFonts w:ascii="Times New Roman" w:hAnsi="Times New Roman"/>
          <w:sz w:val="28"/>
          <w:szCs w:val="28"/>
          <w:lang w:val="ky-KG" w:eastAsia="ru-RU"/>
        </w:rPr>
        <w:t xml:space="preserve">«Балык», «Бал», «Жаңгак» “Пахта”   </w:t>
      </w:r>
      <w:r w:rsidRPr="006C7362">
        <w:rPr>
          <w:rFonts w:ascii="Times New Roman" w:hAnsi="Times New Roman"/>
          <w:sz w:val="28"/>
          <w:szCs w:val="28"/>
          <w:lang w:val="ky-KG"/>
        </w:rPr>
        <w:t xml:space="preserve">кластерлери; </w:t>
      </w:r>
    </w:p>
    <w:p w14:paraId="16885EA7"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lastRenderedPageBreak/>
        <w:t xml:space="preserve">3) Ысык-Көл облусу – «Дан», «Сүт», «Эт», «Картөшкө», «Мөмө- жемиш», </w:t>
      </w:r>
      <w:r w:rsidRPr="006C7362">
        <w:rPr>
          <w:rFonts w:ascii="Times New Roman" w:hAnsi="Times New Roman"/>
          <w:sz w:val="28"/>
          <w:szCs w:val="28"/>
          <w:lang w:val="ky-KG" w:eastAsia="ru-RU"/>
        </w:rPr>
        <w:t xml:space="preserve">«Балык», «Бал»,  «Жүн»  </w:t>
      </w:r>
      <w:r w:rsidRPr="006C7362">
        <w:rPr>
          <w:rFonts w:ascii="Times New Roman" w:hAnsi="Times New Roman"/>
          <w:sz w:val="28"/>
          <w:szCs w:val="28"/>
          <w:lang w:val="ky-KG"/>
        </w:rPr>
        <w:t xml:space="preserve">кластерлери; </w:t>
      </w:r>
    </w:p>
    <w:p w14:paraId="08A3E11F"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4) Нарын облусу - «Сүт», «Эт», «Картөшкө», </w:t>
      </w:r>
      <w:r w:rsidRPr="006C7362">
        <w:rPr>
          <w:rFonts w:ascii="Times New Roman" w:hAnsi="Times New Roman"/>
          <w:sz w:val="28"/>
          <w:szCs w:val="28"/>
          <w:lang w:val="ky-KG" w:eastAsia="ru-RU"/>
        </w:rPr>
        <w:t>«Балык», «Бал»,  «Жүн», «Төө бурчак</w:t>
      </w:r>
      <w:r w:rsidRPr="006C7362">
        <w:rPr>
          <w:rFonts w:ascii="Times New Roman" w:hAnsi="Times New Roman"/>
          <w:sz w:val="28"/>
          <w:szCs w:val="28"/>
          <w:lang w:val="ky-KG"/>
        </w:rPr>
        <w:t>» кластерлери;</w:t>
      </w:r>
    </w:p>
    <w:p w14:paraId="12001B6F"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5) Ош облусу - «Дан», «Сүт», «Эт», «Картөшкө», «Жашылча -жемиш», «Мөмө -жемиш», </w:t>
      </w:r>
      <w:r w:rsidRPr="006C7362">
        <w:rPr>
          <w:rFonts w:ascii="Times New Roman" w:hAnsi="Times New Roman"/>
          <w:sz w:val="28"/>
          <w:szCs w:val="28"/>
          <w:lang w:val="ky-KG" w:eastAsia="ru-RU"/>
        </w:rPr>
        <w:t>«Балык», «Бал», «Жүн», «Жаңгак», «Пахта»</w:t>
      </w:r>
      <w:r w:rsidRPr="006C7362">
        <w:rPr>
          <w:rFonts w:ascii="Times New Roman" w:hAnsi="Times New Roman"/>
          <w:sz w:val="28"/>
          <w:szCs w:val="28"/>
          <w:lang w:val="ky-KG"/>
        </w:rPr>
        <w:t xml:space="preserve"> кластерлери;</w:t>
      </w:r>
    </w:p>
    <w:p w14:paraId="29293B81"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6) Талас облусу – «Дан», «Сүт», «Эт», «Мөмө- жемиш», «Картөшкө», </w:t>
      </w:r>
      <w:r w:rsidRPr="006C7362">
        <w:rPr>
          <w:rFonts w:ascii="Times New Roman" w:hAnsi="Times New Roman"/>
          <w:sz w:val="28"/>
          <w:szCs w:val="28"/>
          <w:lang w:val="ky-KG" w:eastAsia="ru-RU"/>
        </w:rPr>
        <w:t xml:space="preserve">«Төө буурчак», «Балык», «Бал»  </w:t>
      </w:r>
      <w:r w:rsidRPr="006C7362">
        <w:rPr>
          <w:rFonts w:ascii="Times New Roman" w:hAnsi="Times New Roman"/>
          <w:sz w:val="28"/>
          <w:szCs w:val="28"/>
          <w:lang w:val="ky-KG"/>
        </w:rPr>
        <w:t>кластерлери;</w:t>
      </w:r>
    </w:p>
    <w:p w14:paraId="2DDC96F6"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7. Чүй облусу- «Дан», «Сүт», «Эт», «Картөшкө», «Жашылча -жемиш», «Кант», «Өсүмдүк майы», «Жумуртка», </w:t>
      </w:r>
      <w:r w:rsidRPr="006C7362">
        <w:rPr>
          <w:rFonts w:ascii="Times New Roman" w:hAnsi="Times New Roman"/>
          <w:sz w:val="28"/>
          <w:szCs w:val="28"/>
          <w:lang w:val="ky-KG" w:eastAsia="ru-RU"/>
        </w:rPr>
        <w:t>«Жүн», «Төө буурчак», «Балык», «Бал», «Пахта»</w:t>
      </w:r>
      <w:r w:rsidRPr="006C7362">
        <w:rPr>
          <w:rFonts w:ascii="Times New Roman" w:hAnsi="Times New Roman"/>
          <w:sz w:val="28"/>
          <w:szCs w:val="28"/>
          <w:lang w:val="ky-KG"/>
        </w:rPr>
        <w:t xml:space="preserve"> кластерлери.</w:t>
      </w:r>
    </w:p>
    <w:p w14:paraId="02981FB5"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Ар бир региондун ичинде райондук деңгээлде, түзүлгөн кластердик өнүктүрүү органы менен макулдашуу боюнча жергиликтүү деңгээлде артыкчылыктар актуалдаштырылат.</w:t>
      </w:r>
      <w:r w:rsidRPr="006C7362">
        <w:rPr>
          <w:lang w:val="ky-KG"/>
        </w:rPr>
        <w:t xml:space="preserve"> </w:t>
      </w:r>
    </w:p>
    <w:p w14:paraId="2105090B"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Белгилүү бир географиялык аймакта тике деңгээлдеги өндүрүш чынжырын түзүү  кластерди түзүүнүн борбордук өзөгү болуп саналат. Агроөнөр жай өндүрүшүнүн чынжырына «өндүрүш материалдарын жеткирүүчү – айыл чарба өндүрүүчүсү </w:t>
      </w:r>
      <w:bookmarkStart w:id="15" w:name="_Hlk121917982"/>
      <w:r w:rsidRPr="006C7362">
        <w:rPr>
          <w:rFonts w:ascii="Times New Roman" w:hAnsi="Times New Roman"/>
          <w:sz w:val="28"/>
          <w:szCs w:val="28"/>
          <w:lang w:val="ky-KG" w:eastAsia="ru-RU"/>
        </w:rPr>
        <w:t>–</w:t>
      </w:r>
      <w:bookmarkEnd w:id="15"/>
      <w:r w:rsidRPr="006C7362">
        <w:rPr>
          <w:rFonts w:ascii="Times New Roman" w:hAnsi="Times New Roman"/>
          <w:sz w:val="28"/>
          <w:szCs w:val="28"/>
          <w:lang w:val="ky-KG" w:eastAsia="ru-RU"/>
        </w:rPr>
        <w:t xml:space="preserve"> кайра иштетүүчү – бөлүштүрүү тармагы – керектөөчү» мисал болот. </w:t>
      </w:r>
    </w:p>
    <w:p w14:paraId="5938BDDE"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Чынжырчада тармактар аз же көп болушу мүмкүн, кандай болбосун ал чынжырчада азык түлүктүн агымын консолидациялоого жана кошумча наркты жогорулатууга көмөк көрсөтүүчү агрегатор болушу керек (кайра иштетүү өнөр жайы же соода-логистикалык борбору). Бул өлкөдөгү чакан айыл чарба өндүрүшүн эске алганда абдан маанилүү.</w:t>
      </w:r>
    </w:p>
    <w:p w14:paraId="70D8DA71"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Агрегатор продукцияны кайра иштетүү мүнөзүнө (кант, дан, сүт, эт), же  консолидациялык-техникалык мүнөздө болушу мүмкүн, эгерде терең  өндүрүштүк кайра иштетүү (мөмө -жемиштер) - соода-логистикалык борбору жок болсо.</w:t>
      </w:r>
    </w:p>
    <w:p w14:paraId="4A41175D"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Өндүрүштүк агрегатору туруктуу ишкана мүнөзүнө ээ болушу керек, ал аркылуу мамлекеттик саясаттын негизги чаралары – дем берүү, дотациялар жана преференциялар ишке ашырылат. Өндүрүштүк эмес агрегатор керек, анткени ал ички соодага жана экспортко, жаңы линиядагы продукцияга, кайра иштетилген продукцияга – стандарттар (лабораториялар), таңгактоо, маркировкалоо, азык-түлүккө байкоо жүргүзүү маселелерине басым жасоо менен кошумча нарк чынжырчасын түзүүдө роль ойнойт.</w:t>
      </w:r>
    </w:p>
    <w:p w14:paraId="3E2A1D6E"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Мындан тышкары, өндүрүштүк эмес агрегатор продукцияны сорттоо жана градация үчүн кубаттуулуктарга, ошондой эле сактоочу жайларга (анын ичинде башкарылуучу температура шарты бар) жана логистикалык мүмкүнчүлүктөргө - темир жол кире бериштерине, жолдорго, унаа токтотуучу жайларга жана мейманканаларга ээ болушу керек.</w:t>
      </w:r>
    </w:p>
    <w:p w14:paraId="70B7EC36" w14:textId="2FD8D6F4"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Кластерди өнүктүрүүнүн негизги элементи болуп идентификация жана  айыл чарба азык түлүктөрүнүн артыкчылыктуу багыттары боюнча </w:t>
      </w:r>
      <w:r w:rsidRPr="006C7362">
        <w:rPr>
          <w:rFonts w:ascii="Times New Roman" w:hAnsi="Times New Roman"/>
          <w:sz w:val="28"/>
          <w:szCs w:val="28"/>
          <w:lang w:val="ky-KG" w:eastAsia="ru-RU"/>
        </w:rPr>
        <w:lastRenderedPageBreak/>
        <w:t>кластердик бирикмелер аркылуу колдоо чаралары үчүн дем берүүчү чараларды көрсөтүү саналат.</w:t>
      </w:r>
    </w:p>
    <w:p w14:paraId="5AEDB8FE" w14:textId="7EE1D146" w:rsidR="005E6994" w:rsidRPr="006C7362" w:rsidRDefault="005E6994" w:rsidP="00B344B6">
      <w:pPr>
        <w:pStyle w:val="a5"/>
        <w:ind w:firstLine="709"/>
        <w:jc w:val="center"/>
        <w:rPr>
          <w:rFonts w:ascii="Times New Roman" w:hAnsi="Times New Roman"/>
          <w:b/>
          <w:bCs/>
          <w:sz w:val="28"/>
          <w:szCs w:val="28"/>
          <w:lang w:val="ky-KG"/>
        </w:rPr>
      </w:pPr>
      <w:r w:rsidRPr="006C7362">
        <w:rPr>
          <w:rStyle w:val="y2iqfc"/>
          <w:rFonts w:ascii="Times New Roman" w:hAnsi="Times New Roman"/>
          <w:b/>
          <w:bCs/>
          <w:sz w:val="28"/>
          <w:szCs w:val="28"/>
          <w:lang w:val="ky-KG"/>
        </w:rPr>
        <w:t>Агроөнөр жай кластерлеринин катышуучуларын тандоо критерийлери</w:t>
      </w:r>
    </w:p>
    <w:p w14:paraId="6CDEDF55" w14:textId="77777777" w:rsidR="005E6994" w:rsidRPr="006C7362" w:rsidRDefault="005E6994" w:rsidP="005E6994">
      <w:pPr>
        <w:pStyle w:val="a5"/>
        <w:ind w:firstLine="709"/>
        <w:jc w:val="both"/>
        <w:rPr>
          <w:rStyle w:val="a4"/>
          <w:rFonts w:ascii="Times New Roman" w:hAnsi="Times New Roman"/>
          <w:sz w:val="28"/>
          <w:szCs w:val="28"/>
          <w:lang w:val="ky-KG"/>
        </w:rPr>
      </w:pPr>
      <w:r w:rsidRPr="006C7362">
        <w:rPr>
          <w:rFonts w:ascii="Times New Roman" w:hAnsi="Times New Roman"/>
          <w:sz w:val="28"/>
          <w:szCs w:val="28"/>
          <w:lang w:val="ky-KG" w:eastAsia="ru-RU"/>
        </w:rPr>
        <w:t xml:space="preserve">Кластерди өнүктүрүүнүн маанилүү чарасы болуп максаттуу субъектини- агрегаторду тандоо саналат. </w:t>
      </w:r>
      <w:r w:rsidRPr="006C7362">
        <w:rPr>
          <w:rFonts w:ascii="Times New Roman" w:hAnsi="Times New Roman"/>
          <w:sz w:val="28"/>
          <w:szCs w:val="28"/>
          <w:lang w:val="ky-KG"/>
        </w:rPr>
        <w:t xml:space="preserve">Кластердик агрегаторлорго мамлекеттик колдоонун көңүлүн буруу үчүн Кластерди өнүктүрүү боюнча кеңеш тарабынан критерийлер белгиленет. </w:t>
      </w:r>
      <w:r w:rsidRPr="006C7362">
        <w:rPr>
          <w:rStyle w:val="a4"/>
          <w:rFonts w:ascii="Times New Roman" w:hAnsi="Times New Roman"/>
          <w:sz w:val="28"/>
          <w:szCs w:val="28"/>
          <w:lang w:val="ky-KG"/>
        </w:rPr>
        <w:t>Сунушталган критерийлер болуп төмөнкүлөр саналат:</w:t>
      </w:r>
    </w:p>
    <w:p w14:paraId="3D2AB1C5" w14:textId="77777777" w:rsidR="005E6994" w:rsidRPr="006C7362" w:rsidRDefault="005E6994" w:rsidP="005E6994">
      <w:pPr>
        <w:pStyle w:val="a5"/>
        <w:numPr>
          <w:ilvl w:val="1"/>
          <w:numId w:val="25"/>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агрегатор тарабынан өндүрүштүк материалдарды жана кызмат көрсөтүүлөрдү сатып алуу ачык-айкын, Кыргыз Республикасынын мыйзамдарына ылайык жүргүзүлөт;</w:t>
      </w:r>
    </w:p>
    <w:p w14:paraId="29F2B001" w14:textId="77777777" w:rsidR="005E6994" w:rsidRPr="006C7362" w:rsidRDefault="005E6994" w:rsidP="005E6994">
      <w:pPr>
        <w:pStyle w:val="a5"/>
        <w:numPr>
          <w:ilvl w:val="1"/>
          <w:numId w:val="25"/>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компанияны фискалдаштыруу даражасы - компаниянын жүгүртүүсүндөгү салыктык төлөмдөрдүн үлүшү Кыргыз Республикасынын мыйзамдарына ылайык келүүгө тийиш;</w:t>
      </w:r>
    </w:p>
    <w:p w14:paraId="5E56DD3E" w14:textId="77777777" w:rsidR="005E6994" w:rsidRPr="006C7362" w:rsidRDefault="005E6994" w:rsidP="005E6994">
      <w:pPr>
        <w:pStyle w:val="a5"/>
        <w:numPr>
          <w:ilvl w:val="1"/>
          <w:numId w:val="25"/>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eastAsia="ru-RU"/>
        </w:rPr>
        <w:t xml:space="preserve">консолидациялык эффект, башкача айтканда, сатып алуу келишимдери аркылуу дыйкандарды ирилештирүү, ошондой эле аларды өндүрүштүк ресурстар менен - үрөн, жер семирткичтер, айыл чарба техникаларын менен камсыз кылуу. Минималдуу деңгээл эки деңгээлде болушу мүмкүн - улуттук агрегаторлор үчүн минимум 700 фермер жана облустук деңгээлдеги агрегаторлор үчүн  мындан кичине өлчөмдө- 200 фермер . Ошондой эле кээ бир учурларда фермерлердин саны жөнүндө эмес, өндүрүштүк параметрлери боюнча айтууга болот. </w:t>
      </w:r>
      <w:r w:rsidRPr="006C7362">
        <w:rPr>
          <w:rFonts w:ascii="Times New Roman" w:hAnsi="Times New Roman"/>
          <w:sz w:val="28"/>
          <w:szCs w:val="28"/>
          <w:lang w:val="ky-KG"/>
        </w:rPr>
        <w:t>Өсүмдүк чарбасында кант кызылчасын өндүрүү үчүн 1000 гектардан баштап  бириктирилген айдоо аянтынын өлчөмүн колдонууга болот. Мал чарбачылыгы үчүн бул бириктирилген  малдын саны, 500 баш сүт багытындагы ири мүйүздүү малдын, же эт багытындагы 500 баш бодо малдын, же 1000 баш майда малдын саны болушу мүмкүн;</w:t>
      </w:r>
    </w:p>
    <w:p w14:paraId="45728D48" w14:textId="77777777" w:rsidR="005E6994" w:rsidRPr="006C7362" w:rsidRDefault="005E6994" w:rsidP="005E6994">
      <w:pPr>
        <w:pStyle w:val="a5"/>
        <w:numPr>
          <w:ilvl w:val="1"/>
          <w:numId w:val="23"/>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белгилүү бир долбоордо пландаштырылган иштин жыйынтыгын өлчөө мүмкүнчүлүгү – мастер - планды ишке ашырууда өндүрүштүн улуттук деңгээлине, же облустук деңгээлине таасир  бериши керек;</w:t>
      </w:r>
    </w:p>
    <w:p w14:paraId="56A2E35D" w14:textId="77777777" w:rsidR="005E6994" w:rsidRPr="006C7362" w:rsidRDefault="005E6994" w:rsidP="005E6994">
      <w:pPr>
        <w:pStyle w:val="a5"/>
        <w:numPr>
          <w:ilvl w:val="1"/>
          <w:numId w:val="23"/>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жаңы билимдерди алууга жана жаңы буюмду (сортту, породаларды ж. б.) же технологияны түзүүдө практикалык колдонууга багытталган иштердин болушу;</w:t>
      </w:r>
    </w:p>
    <w:p w14:paraId="41F94951" w14:textId="77777777" w:rsidR="005E6994" w:rsidRPr="006C7362" w:rsidRDefault="005E6994" w:rsidP="005E6994">
      <w:pPr>
        <w:pStyle w:val="a5"/>
        <w:numPr>
          <w:ilvl w:val="1"/>
          <w:numId w:val="23"/>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жаңы баштаган ишканаларды эсепке албаганда (улуттук жана аймактык), б.а. улуттук өндүрүштүн үлүшүнөн рыноктогу үлүш 3% кем эмес болушу керек. </w:t>
      </w:r>
      <w:r w:rsidRPr="006C7362">
        <w:rPr>
          <w:rFonts w:ascii="Times New Roman" w:hAnsi="Times New Roman"/>
          <w:sz w:val="28"/>
          <w:szCs w:val="28"/>
          <w:lang w:val="ky-KG"/>
        </w:rPr>
        <w:t>Бул параметр өндүрүш агрегатору үчүн туура келет.</w:t>
      </w:r>
      <w:r w:rsidRPr="006C7362">
        <w:rPr>
          <w:rFonts w:ascii="Times New Roman" w:hAnsi="Times New Roman"/>
          <w:sz w:val="28"/>
          <w:szCs w:val="28"/>
          <w:lang w:val="ky-KG" w:eastAsia="ru-RU"/>
        </w:rPr>
        <w:t xml:space="preserve"> Эгерде мындай критерийди бекитүү колдоо көрсөтүүчү үчүн ишканалардын калбай калышына алып келсе, анда бул кластер улуттук эмес, аймактык мааниге ээ болот. Мындай учурда, критерий катары региондук өндүрүштүн үлүшүн белгилөө зарыл, мисалы облустук өндүрүштөн 3%. Бул агрегаторлордун эки түрдүү - улуттук жана аймактык деңгээлин түзүүгө мүмкүндүк берет. Аларды дем берүүда ар кандай болушу мүмкүн, анткени алардын таасири олуттуу айырмачылыктарга ээ;</w:t>
      </w:r>
    </w:p>
    <w:p w14:paraId="137E7CCC" w14:textId="72619F6D" w:rsidR="005E6994" w:rsidRPr="006C7362" w:rsidRDefault="005E6994" w:rsidP="005E6994">
      <w:pPr>
        <w:pStyle w:val="a5"/>
        <w:tabs>
          <w:tab w:val="left" w:pos="993"/>
        </w:tabs>
        <w:ind w:firstLine="709"/>
        <w:jc w:val="both"/>
        <w:rPr>
          <w:rFonts w:ascii="Times New Roman" w:hAnsi="Times New Roman"/>
          <w:sz w:val="28"/>
          <w:szCs w:val="28"/>
          <w:lang w:val="ky-KG" w:eastAsia="ru-RU"/>
        </w:rPr>
      </w:pPr>
      <w:r w:rsidRPr="006C7362">
        <w:rPr>
          <w:rFonts w:ascii="Times New Roman" w:hAnsi="Times New Roman"/>
          <w:sz w:val="28"/>
          <w:szCs w:val="28"/>
          <w:lang w:val="ky-KG"/>
        </w:rPr>
        <w:lastRenderedPageBreak/>
        <w:t xml:space="preserve">– эл аралык стандарттарга жана принциптерге </w:t>
      </w:r>
      <w:r w:rsidRPr="006C7362">
        <w:rPr>
          <w:rFonts w:ascii="Times New Roman" w:hAnsi="Times New Roman"/>
          <w:sz w:val="28"/>
          <w:szCs w:val="28"/>
          <w:lang w:val="ky-KG" w:eastAsia="ru-RU"/>
        </w:rPr>
        <w:t xml:space="preserve"> ылайык келүү, б.а. төмөнкү үч категориядагы: экологиялык, социалдык жана башкаруу өнүгүү стандартына ылайык келүү.  Бул принциптер компания айлана-чөйрөгө кам көрүп, экологияга келтирилген зыянды азайтууга аракет кылганда сакталат, ал эми  социалдык принциптер компаниянын кызматкерлерине, жеткирүүчүлөргө, кардарларга, өнөктөштөргө жана керектөөчүлөргө болгон мамилесин, эмгек шарттарынын сапатын жана гендердик тең салмактуулукту эске алганда же социалдык долбоорлорго инвестиция салганда, ошондой эле корпоративдик башкаруунун деңгээлин жогорулатуу үчүн иштешет.</w:t>
      </w:r>
    </w:p>
    <w:p w14:paraId="768665D0" w14:textId="3199BFD8" w:rsidR="005E6994" w:rsidRPr="006C7362" w:rsidRDefault="005E6994" w:rsidP="005E6994">
      <w:pPr>
        <w:pStyle w:val="a5"/>
        <w:tabs>
          <w:tab w:val="left" w:pos="993"/>
        </w:tabs>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Мындай учурда артыкчылыктуу маанидеги аймактык зоналар аныкталат жана региондук маанидеги атайын көрсөткүчтөр– жаңы жумуш орундарын түзүү, өндүрүштүк жана өндүрүштүк эмес инфраструктураны (суу түтүгү, канализация, автомобиль жолдору, байланыш) куруу жана башка инвестициялык долбоорлор иштелип чыгат, аларды колдоо зарыл.</w:t>
      </w:r>
    </w:p>
    <w:p w14:paraId="1CFCD640"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Бул социалдык багыттагы чаралар узак мөөнөттүү келечекте агроөнөр жай кластерлерин куруунун негизи болуп саналат.</w:t>
      </w:r>
    </w:p>
    <w:p w14:paraId="2AB40821"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eastAsia="ru-RU"/>
        </w:rPr>
        <w:t>Сыръелук топтун өндүрүш секторун өнүктүрүүнүн маанилүү элементтеринин бири майда өндүрүштөрдү кооперацияга өтүүсүнө дем берүү болуп саналат.</w:t>
      </w:r>
      <w:r w:rsidRPr="006C7362">
        <w:rPr>
          <w:rFonts w:ascii="Times New Roman" w:hAnsi="Times New Roman"/>
          <w:sz w:val="28"/>
          <w:szCs w:val="28"/>
          <w:lang w:val="ky-KG"/>
        </w:rPr>
        <w:t xml:space="preserve"> Ушуга байланыштуу иштеп жаткан жана жаңыдан түзүлүп жаткан кооперативдердин критерийи болуп төмөнкүлөр саналат: </w:t>
      </w:r>
    </w:p>
    <w:p w14:paraId="57A89A47" w14:textId="77777777" w:rsidR="005E6994" w:rsidRPr="006C7362" w:rsidRDefault="005E6994" w:rsidP="005E6994">
      <w:pPr>
        <w:pStyle w:val="af2"/>
        <w:spacing w:after="0" w:line="240" w:lineRule="auto"/>
        <w:ind w:firstLine="709"/>
        <w:jc w:val="both"/>
        <w:rPr>
          <w:rFonts w:ascii="Times New Roman" w:hAnsi="Times New Roman" w:cs="Times New Roman"/>
          <w:sz w:val="28"/>
          <w:szCs w:val="28"/>
          <w:lang w:val="ky-KG"/>
        </w:rPr>
      </w:pPr>
      <w:r w:rsidRPr="006C7362">
        <w:rPr>
          <w:rFonts w:ascii="Times New Roman" w:hAnsi="Times New Roman" w:cs="Times New Roman"/>
          <w:sz w:val="28"/>
          <w:szCs w:val="28"/>
          <w:lang w:val="ky-KG"/>
        </w:rPr>
        <w:t xml:space="preserve">1) Кыргыз Республикасынын мыйзамдарына ылайык расмий катталган кооперативдер; </w:t>
      </w:r>
    </w:p>
    <w:p w14:paraId="7A3369C9" w14:textId="77777777" w:rsidR="005E6994" w:rsidRPr="006C7362" w:rsidRDefault="005E6994" w:rsidP="005E6994">
      <w:pPr>
        <w:pStyle w:val="a5"/>
        <w:ind w:firstLine="709"/>
        <w:rPr>
          <w:rFonts w:ascii="Times New Roman" w:hAnsi="Times New Roman"/>
          <w:sz w:val="28"/>
          <w:szCs w:val="28"/>
          <w:lang w:val="ky-KG"/>
        </w:rPr>
      </w:pPr>
      <w:r w:rsidRPr="006C7362">
        <w:rPr>
          <w:rFonts w:ascii="Times New Roman" w:hAnsi="Times New Roman"/>
          <w:sz w:val="28"/>
          <w:szCs w:val="28"/>
          <w:lang w:val="ky-KG"/>
        </w:rPr>
        <w:t xml:space="preserve">2) </w:t>
      </w:r>
      <w:r w:rsidRPr="006C7362">
        <w:rPr>
          <w:rStyle w:val="y2iqfc"/>
          <w:rFonts w:ascii="Times New Roman" w:hAnsi="Times New Roman"/>
          <w:sz w:val="28"/>
          <w:szCs w:val="28"/>
          <w:lang w:val="ky-KG"/>
        </w:rPr>
        <w:t>кооперативдин негизги ишмердүүлүгү аймактык түрдө айыл чарба жерлери  берилген жерде жүзөгө ашырылат;</w:t>
      </w:r>
    </w:p>
    <w:p w14:paraId="216E359D" w14:textId="77777777" w:rsidR="005E6994" w:rsidRPr="006C7362" w:rsidRDefault="005E6994" w:rsidP="005E6994">
      <w:pPr>
        <w:pStyle w:val="HTML"/>
        <w:ind w:firstLine="709"/>
        <w:jc w:val="both"/>
        <w:rPr>
          <w:rStyle w:val="a4"/>
          <w:rFonts w:ascii="Times New Roman" w:hAnsi="Times New Roman"/>
          <w:sz w:val="28"/>
          <w:szCs w:val="28"/>
          <w:lang w:val="ky-KG" w:eastAsia="en-US"/>
        </w:rPr>
      </w:pPr>
      <w:r w:rsidRPr="006C7362">
        <w:rPr>
          <w:rFonts w:ascii="Times New Roman" w:hAnsi="Times New Roman" w:cs="Times New Roman"/>
          <w:sz w:val="28"/>
          <w:szCs w:val="28"/>
          <w:lang w:val="ky-KG"/>
        </w:rPr>
        <w:t xml:space="preserve">          3) </w:t>
      </w:r>
      <w:r w:rsidRPr="006C7362">
        <w:rPr>
          <w:rStyle w:val="a4"/>
          <w:rFonts w:ascii="Times New Roman" w:hAnsi="Times New Roman"/>
          <w:sz w:val="28"/>
          <w:szCs w:val="28"/>
          <w:lang w:val="ky-KG"/>
        </w:rPr>
        <w:t>активдүү иштөө мөөнөтү 3 жылдан кем эмес,  тармактык өнүктүрүү жана агроөнөр жай кластерлерин куруу боюнча долбоорлордун жана программалардын алкагында максаттуу ачылган кооперативдерди кошпогондо;</w:t>
      </w:r>
    </w:p>
    <w:p w14:paraId="1C0B899A"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4) аудитордук бүтүм менен тастыкталган (кооперативди башкаруу ишмердүүлүгүнүн  минималдуу аудити жана кооперация принциптери зарыл) кооператив тарабынан жалпыга таанылган кооперативдик принциптердин сакталышы;</w:t>
      </w:r>
    </w:p>
    <w:p w14:paraId="01AA89F4"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5) кооператив менен иш кагаздарын жана аны айыл чарба же товардык тейлөө катары аныктоо үчүн жетиштүү бухгалтердик учетту  жүргүзүү (кооперативдин финансылык ишмердүүлүгүнүң минималдуу бухгалтердик аудит талап кылынат);</w:t>
      </w:r>
    </w:p>
    <w:p w14:paraId="067B012E"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6) агротехникалык иш-чаралардын технологияларын жана ченемдерин сактоо менен айыл чарба жерлерин пайдалануу үчүн материалдык-техникалык жана кадр потенциалынын жетиштүүлүгү;</w:t>
      </w:r>
    </w:p>
    <w:p w14:paraId="37E8E348"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7) кооперативдин мүчөлөрүн окутуу жана билимдерин жогорулатуу, ошондой эле кооперативдик маданиятты өнүктүрүү боюнча системалуу иштерди жүргүзүү;</w:t>
      </w:r>
    </w:p>
    <w:p w14:paraId="7C641A02"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lastRenderedPageBreak/>
        <w:t xml:space="preserve">8) </w:t>
      </w:r>
      <w:r w:rsidRPr="006C7362">
        <w:rPr>
          <w:rStyle w:val="y2iqfc"/>
          <w:rFonts w:ascii="Times New Roman" w:hAnsi="Times New Roman"/>
          <w:sz w:val="28"/>
          <w:szCs w:val="28"/>
          <w:lang w:val="ky-KG"/>
        </w:rPr>
        <w:t>экологиялык ченемдерди жана айыл чарба жерлеринин кыртышынын абалын жакшыртуу боюнча милдеттемелерди сактоо.</w:t>
      </w:r>
    </w:p>
    <w:p w14:paraId="2746BFFB"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Кластерди өнүктүрүү боюнча кеңеши, долбоорлорду кароо  жана айрым кластерлерди колдоо тартибин, ошондой эле айыл чарба чийки затынын агрегаторлорун жана өндүрүүчүлөрүн тандоонун зарыл критерийлерин белгилөөгө укуктуу.</w:t>
      </w:r>
    </w:p>
    <w:bookmarkEnd w:id="8"/>
    <w:p w14:paraId="603FC065" w14:textId="3826550E" w:rsidR="005E6994" w:rsidRPr="006C7362" w:rsidRDefault="005E6994" w:rsidP="005E6994">
      <w:pPr>
        <w:pStyle w:val="a5"/>
        <w:ind w:firstLine="709"/>
        <w:jc w:val="both"/>
        <w:rPr>
          <w:rFonts w:ascii="Times New Roman" w:hAnsi="Times New Roman"/>
          <w:b/>
          <w:bCs/>
          <w:sz w:val="28"/>
          <w:szCs w:val="28"/>
          <w:lang w:val="ky-KG"/>
        </w:rPr>
      </w:pPr>
      <w:r w:rsidRPr="006C7362">
        <w:rPr>
          <w:rFonts w:ascii="Times New Roman" w:hAnsi="Times New Roman"/>
          <w:b/>
          <w:bCs/>
          <w:sz w:val="28"/>
          <w:szCs w:val="28"/>
          <w:lang w:val="ky-KG"/>
        </w:rPr>
        <w:t>4. Жаңы технологияларды жана инновациялык өндүрүштөрдү киргизүү, айыл чарба өндүрүшү боюнча билим берүүнү уюштуруу аркылуу кластердик өндүрүштүн катышуучуларынын потенциалын өнүктүрүү» артыкчылыктуу багыттардын милдеттерин чечүү</w:t>
      </w:r>
      <w:r w:rsidRPr="006C7362" w:rsidDel="000E3DB2">
        <w:rPr>
          <w:rFonts w:ascii="Times New Roman" w:hAnsi="Times New Roman"/>
          <w:b/>
          <w:bCs/>
          <w:sz w:val="28"/>
          <w:szCs w:val="28"/>
          <w:lang w:val="ky-KG"/>
        </w:rPr>
        <w:t xml:space="preserve"> </w:t>
      </w:r>
    </w:p>
    <w:p w14:paraId="08C4D616"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Агроөнөржай кластерлерди түзүү бара-бара айыл чарбасын өнүктүрүүнүн жана инновацияларга дем берүүнүн  негизги куралдарынын бирине айланууда.</w:t>
      </w:r>
    </w:p>
    <w:p w14:paraId="0255B2FB"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Санариптик технологиялардын айыл чарба өндүрүшүнө кириши сатып алуучулар жана жеткирүүчүлөр менен өз ара аракеттенүүнүн баасын, башкарууга кеткен чыгымдарды, маалыматты алуу жана иштетүүгө кеткен чыгымдарды, аралыктан иш менен камсыз кылууну өнүктүрүүнүн эсебинен натыйжалуулукту жогорулатуу үчүн көптөгөн мүмкүнчүлүктөрдү түзөт.</w:t>
      </w:r>
    </w:p>
    <w:p w14:paraId="2CC0085F"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Экономикалык жана социалдык өз ара аракеттенүүнүн жаңы формалары пайда болууда: электрондук коммерция, «бирдиктүү терезе» системасы, блогосфера, онлайн билим берүү.</w:t>
      </w:r>
    </w:p>
    <w:p w14:paraId="5E0DFF67"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Санариптештирүү агроөнөр жай комплексинин тармактарын кластерлештирүү процессине сөзсүз түрдө таасирин тийгизет, анын натыйжасында географиялык жайгашуунун транспорттук чыгымдардын көлөмүнө, анын ичинде жумушчу күч ресурстарына жетүүгө тийгизген таасири төмөндөйт, маалыматтын жеткиликтүүлүгү жогорулайт.</w:t>
      </w:r>
    </w:p>
    <w:p w14:paraId="5A0BE98F" w14:textId="77777777" w:rsidR="005E6994" w:rsidRPr="006C7362" w:rsidRDefault="005E6994" w:rsidP="005E6994">
      <w:pPr>
        <w:pStyle w:val="a5"/>
        <w:ind w:firstLine="709"/>
        <w:jc w:val="both"/>
        <w:rPr>
          <w:rFonts w:ascii="Times New Roman" w:hAnsi="Times New Roman"/>
          <w:sz w:val="28"/>
          <w:szCs w:val="28"/>
          <w:shd w:val="clear" w:color="auto" w:fill="FFFFFF"/>
          <w:lang w:val="ky-KG"/>
        </w:rPr>
      </w:pPr>
      <w:r w:rsidRPr="006C7362">
        <w:rPr>
          <w:rFonts w:ascii="Times New Roman" w:hAnsi="Times New Roman"/>
          <w:sz w:val="28"/>
          <w:szCs w:val="28"/>
          <w:lang w:val="ky-KG" w:eastAsia="ru-RU"/>
        </w:rPr>
        <w:t>Агроөнөр жай кластерлерин өнүктүрүүнүн негизги өзөгү болуп «Айыл чарбасында бирдиктүү терезе» маалымат сурамжылоо системасынын түзүлүшү, кластердик өнүгүү долбоорун ишке ашыруудагы айыл чарба жана кайра иштетилген азык түлүктөрдү сатуу боюнча электрондук соода аянтчасын санариптештирүү боюнча иш чараларды өткөрүү саналат.</w:t>
      </w:r>
    </w:p>
    <w:p w14:paraId="160BF64F"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«АгроСмарт» мамлекеттик ишканасынын базасында «Санариптик агроөнөр жай кластери» порталы түзүлөт, бул кластердик өнүктүрүүнүн катышуучуларынын өндүрүштөгү жана рыноктогу маалыматтык байланышка тез жетүүсүн кызмат кылат.</w:t>
      </w:r>
    </w:p>
    <w:p w14:paraId="63F4E2A1"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Мындан тышкары, маалыматтык локалдык жана интернет тармактарын колдонуу менен агроөнөр жай кластерин </w:t>
      </w:r>
      <w:r w:rsidRPr="006C7362">
        <w:rPr>
          <w:rFonts w:ascii="Times New Roman" w:hAnsi="Times New Roman"/>
          <w:sz w:val="28"/>
          <w:szCs w:val="28"/>
          <w:lang w:val="ky-KG"/>
        </w:rPr>
        <w:t>«АгроСмарт»</w:t>
      </w:r>
      <w:r w:rsidRPr="006C7362">
        <w:rPr>
          <w:rFonts w:ascii="Times New Roman" w:hAnsi="Times New Roman"/>
          <w:sz w:val="28"/>
          <w:szCs w:val="28"/>
          <w:lang w:val="ky-KG" w:eastAsia="ru-RU"/>
        </w:rPr>
        <w:t xml:space="preserve"> тутумуна кошуу пландаштырылууда. Агроөнөр жай кластеринин экономикалык ишмердүүлүгү жөнүндө отчеттун электрондук форматтагы системасы иштелип чыгат.</w:t>
      </w:r>
    </w:p>
    <w:p w14:paraId="44A72197"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Санариптик технологияларды өнүктүрүү жана жайылтуу маалымат алмашуунун сапатын жакшыртат, анын натыйжасында экономикалык ишмердүүлүктө төмөнкүдөй өзгөрүүлөр болот:</w:t>
      </w:r>
    </w:p>
    <w:p w14:paraId="5AC0754C"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lastRenderedPageBreak/>
        <w:t>1. Агроөнөр жай кластерлеринин катышуучуларына географиялык жайгашуусунун таасири төмөндөйт жана алардын  өз ара карым- катнашы жогорулайт.</w:t>
      </w:r>
    </w:p>
    <w:p w14:paraId="2460BD7A"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 xml:space="preserve">2. </w:t>
      </w:r>
      <w:r w:rsidRPr="006C7362">
        <w:rPr>
          <w:rFonts w:ascii="Times New Roman" w:hAnsi="Times New Roman"/>
          <w:sz w:val="28"/>
          <w:szCs w:val="28"/>
          <w:lang w:val="ky-KG" w:eastAsia="ru-RU"/>
        </w:rPr>
        <w:t>Ачык билим берүүнүн  гана эмес, жашыруун билиминин сапаты жакшырат.</w:t>
      </w:r>
    </w:p>
    <w:p w14:paraId="2E51B522"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3. Билимге жана алдыңкы иновациялык технологиялар өндүрүшүнө жетүүгө мүмкүнчүлүк ачылат.</w:t>
      </w:r>
    </w:p>
    <w:p w14:paraId="0F9E9B97"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4. Маалымат өндүрүшүнүн, анын ичинде интеллектуалдыкты материалдыктан бөлүү жүрөт.</w:t>
      </w:r>
    </w:p>
    <w:p w14:paraId="52C3B936"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Кластердик өндүрүштө илимий негизделген сунуштарды,  иштеп чыгуу жана ишке ашыруу, бул жаратылыш ресурстарын сарамжалдуу пайдаланууну, сактоону, айыл чарба продукциясынын сапатын, атаандаштыкка жөндөмдүүлүгүн жогорулатууну жана агроөнөр жай комплексинин натыйжалуулугун камсыз кылат.</w:t>
      </w:r>
    </w:p>
    <w:p w14:paraId="39A51FCA"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чарбасын илимий-техникалык жактан камсыздоо кластердик өндүрүштүн туруктуу өсүшүн камсыз кылуу максатын көздөйт, жаңы ата мекендик үрөндөрдүн сортторун жана асыл тукум продукцияларын (материалын), жогорку сапаттагы тоюттарды, жаныбарлар үчүн тоют кошулмаларын, биологиялык жер семирткичтерди өндүрүү технологияларын, айыл чарба азык -түлүктөрүн өндүрүү жана сактоо, чийки заттын жана азык-түлүктүн кайра иштетилиши жана сакталышы, заманбап диагностикалык каражаттар, азык-түлүктүн сапатын контролдоо ыкмалары, генетикалык материалдар менен экспертизасын камсыз кылуу жана азык түлүктүн туруктуу өсүшүн камсыздайт.</w:t>
      </w:r>
    </w:p>
    <w:p w14:paraId="0EC153B0"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Ушуга байланыштуу төмөндөгүдөй милдеттер белгиленген:</w:t>
      </w:r>
    </w:p>
    <w:p w14:paraId="29B44F78" w14:textId="77777777" w:rsidR="005E6994" w:rsidRPr="006C7362" w:rsidRDefault="005E6994" w:rsidP="005E6994">
      <w:pPr>
        <w:pStyle w:val="a5"/>
        <w:numPr>
          <w:ilvl w:val="1"/>
          <w:numId w:val="29"/>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eastAsia="ru-RU"/>
        </w:rPr>
        <w:t>илимий, илимий-техникалык ишмердүүлү өнүктүрүү жана натыйжаларды алуу үчүн агроөнөржай кластерлеринин көз карандысыздыгын жана атаандаштыкка жөндөмдүүлүгүн камсыз кылуучу технологияларды, продукцияларды, товарларды жана кызмат көрсөтүүлөрдү түзүүгө зарыл болгон шарттарды калыптандыруу;</w:t>
      </w:r>
    </w:p>
    <w:p w14:paraId="055981D8" w14:textId="77777777" w:rsidR="005E6994" w:rsidRPr="006C7362" w:rsidRDefault="005E6994" w:rsidP="005E6994">
      <w:pPr>
        <w:pStyle w:val="a5"/>
        <w:numPr>
          <w:ilvl w:val="1"/>
          <w:numId w:val="29"/>
        </w:numPr>
        <w:tabs>
          <w:tab w:val="left" w:pos="993"/>
        </w:tabs>
        <w:ind w:left="0" w:firstLine="709"/>
        <w:jc w:val="both"/>
        <w:rPr>
          <w:rFonts w:ascii="Times New Roman" w:hAnsi="Times New Roman"/>
          <w:sz w:val="28"/>
          <w:szCs w:val="28"/>
          <w:lang w:val="ky-KG"/>
        </w:rPr>
      </w:pPr>
      <w:r w:rsidRPr="006C7362">
        <w:rPr>
          <w:rFonts w:ascii="Times New Roman" w:hAnsi="Times New Roman"/>
          <w:sz w:val="28"/>
          <w:szCs w:val="28"/>
          <w:lang w:val="ky-KG"/>
        </w:rPr>
        <w:t>импортко көз каранды болгон айыл чарба өсүмдүктөрүнүн жогорку категориядагы (элиталык жана оригинал) үрөндөрүн өндүрүү технологиясын, ата мекендик багыттагы мал чарбасын жана өсүмдүк өстүрүүчүлүгүн киргизүү жана түзүү;</w:t>
      </w:r>
    </w:p>
    <w:p w14:paraId="55D6E760" w14:textId="77777777" w:rsidR="005E6994" w:rsidRPr="006C7362" w:rsidRDefault="005E6994" w:rsidP="005E6994">
      <w:pPr>
        <w:pStyle w:val="a5"/>
        <w:numPr>
          <w:ilvl w:val="1"/>
          <w:numId w:val="29"/>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жаныбарларга, канаттууларга жана балыктарга жогорку сапаттагы тоюттарды, тоют кошумчаларын чыгаруунун технологияларын түзүү жана ишке киргизүү;</w:t>
      </w:r>
    </w:p>
    <w:p w14:paraId="307738A6" w14:textId="77777777" w:rsidR="005E6994" w:rsidRPr="006C7362" w:rsidRDefault="005E6994" w:rsidP="005E6994">
      <w:pPr>
        <w:pStyle w:val="a5"/>
        <w:numPr>
          <w:ilvl w:val="1"/>
          <w:numId w:val="29"/>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айыл чарба өсүмдүктөрүнүн жана жаныбарларынын патогендерин аныктоонун заманбап куралдарын иштеп чыгуу;</w:t>
      </w:r>
    </w:p>
    <w:p w14:paraId="68C50BEC" w14:textId="77777777" w:rsidR="005E6994" w:rsidRPr="006C7362" w:rsidRDefault="005E6994" w:rsidP="005F63A5">
      <w:pPr>
        <w:pStyle w:val="a5"/>
        <w:numPr>
          <w:ilvl w:val="1"/>
          <w:numId w:val="29"/>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агроөнөр жай кластерлериндеги айыл чарба продукциясынын, чийки заттын жана азык-түлүктүн сапатын көзөмөлдөөнүн заманбап ыкмаларын иштеп чыгуу жана генетикалык материалын экспертизациялоо; </w:t>
      </w:r>
    </w:p>
    <w:p w14:paraId="6A6751D8" w14:textId="77777777" w:rsidR="005E6994" w:rsidRPr="006C7362" w:rsidRDefault="005E6994" w:rsidP="005F63A5">
      <w:pPr>
        <w:pStyle w:val="a5"/>
        <w:numPr>
          <w:ilvl w:val="1"/>
          <w:numId w:val="29"/>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 өнүктүрүү үчүн илимий-изилдөө, тажрыйба-конструктордук жана инновациялык иштерди ишке ашыруу;</w:t>
      </w:r>
    </w:p>
    <w:p w14:paraId="18BBC801" w14:textId="77777777" w:rsidR="005E6994" w:rsidRPr="006C7362" w:rsidRDefault="005E6994" w:rsidP="005F63A5">
      <w:pPr>
        <w:pStyle w:val="a5"/>
        <w:numPr>
          <w:ilvl w:val="1"/>
          <w:numId w:val="29"/>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lastRenderedPageBreak/>
        <w:t>агроөнөр жай кластерлеринин катышуучуларын кадрлар менен камсыз кылуу;</w:t>
      </w:r>
    </w:p>
    <w:p w14:paraId="76F47D7D" w14:textId="77777777" w:rsidR="005E6994" w:rsidRPr="006C7362" w:rsidRDefault="005E6994" w:rsidP="005F63A5">
      <w:pPr>
        <w:pStyle w:val="a5"/>
        <w:numPr>
          <w:ilvl w:val="1"/>
          <w:numId w:val="29"/>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конференциялар, семинарлар, айыл чарба тренингдери, тренингдер, тегерек столдор жана консультациялар аркылуу кластерди өнүктүрүүнүн катышуучуларына маалыматтык, консультациялык колдоо көрсөтүү;</w:t>
      </w:r>
    </w:p>
    <w:p w14:paraId="1C7F2E48" w14:textId="1B5078D7" w:rsidR="005E6994" w:rsidRPr="006C7362" w:rsidRDefault="005E6994" w:rsidP="005F63A5">
      <w:pPr>
        <w:pStyle w:val="a5"/>
        <w:numPr>
          <w:ilvl w:val="1"/>
          <w:numId w:val="29"/>
        </w:numPr>
        <w:tabs>
          <w:tab w:val="left" w:pos="993"/>
        </w:tabs>
        <w:ind w:left="0"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массалык маалымат каражаттары аркылуу кластерди өнүктүрүүнүн катышуучуларынын маалымдуулугун камсыз кылуу.</w:t>
      </w:r>
    </w:p>
    <w:p w14:paraId="79389FAD" w14:textId="77777777" w:rsidR="005F63A5" w:rsidRPr="006C7362" w:rsidRDefault="005F63A5" w:rsidP="00B344B6">
      <w:pPr>
        <w:pStyle w:val="a5"/>
        <w:tabs>
          <w:tab w:val="left" w:pos="993"/>
        </w:tabs>
        <w:ind w:left="709"/>
        <w:jc w:val="both"/>
        <w:rPr>
          <w:rFonts w:ascii="Times New Roman" w:hAnsi="Times New Roman"/>
          <w:sz w:val="28"/>
          <w:szCs w:val="28"/>
          <w:lang w:val="ky-KG" w:eastAsia="ru-RU"/>
        </w:rPr>
      </w:pPr>
    </w:p>
    <w:p w14:paraId="561F3C06" w14:textId="77777777" w:rsidR="005E6994" w:rsidRPr="006C7362" w:rsidRDefault="005E6994" w:rsidP="005F63A5">
      <w:pPr>
        <w:pStyle w:val="a5"/>
        <w:ind w:firstLine="709"/>
        <w:jc w:val="center"/>
        <w:rPr>
          <w:rFonts w:ascii="Times New Roman" w:hAnsi="Times New Roman"/>
          <w:b/>
          <w:bCs/>
          <w:sz w:val="28"/>
          <w:szCs w:val="28"/>
          <w:lang w:val="ky-KG"/>
        </w:rPr>
      </w:pPr>
      <w:r w:rsidRPr="006C7362">
        <w:rPr>
          <w:rFonts w:ascii="Times New Roman" w:hAnsi="Times New Roman"/>
          <w:b/>
          <w:bCs/>
          <w:sz w:val="28"/>
          <w:szCs w:val="28"/>
          <w:lang w:val="ky-KG"/>
        </w:rPr>
        <w:t>7-глава. Концепцияны ишке ашырууну каржылоо</w:t>
      </w:r>
    </w:p>
    <w:p w14:paraId="6C1F04D2" w14:textId="44302E0F" w:rsidR="005E6994" w:rsidRPr="006C7362" w:rsidRDefault="005F63A5" w:rsidP="005F63A5">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Ушул Концепциянын каржылоо булактары болуп Кыргыз Республикасынын тиешелүү мезгилдерге республикалык бюджет жөнүндө мыйзамына ылайык агроөнөр жай комплексин кредиттөө долбоорун ишке ашырууга каралган каражаттар саналат.</w:t>
      </w:r>
    </w:p>
    <w:p w14:paraId="0763D0DE" w14:textId="77777777" w:rsidR="005F63A5" w:rsidRPr="006C7362" w:rsidRDefault="005F63A5" w:rsidP="005F63A5">
      <w:pPr>
        <w:pStyle w:val="a5"/>
        <w:ind w:firstLine="709"/>
        <w:jc w:val="both"/>
        <w:rPr>
          <w:rFonts w:ascii="Times New Roman" w:hAnsi="Times New Roman"/>
          <w:sz w:val="28"/>
          <w:szCs w:val="28"/>
          <w:lang w:val="ky-KG" w:eastAsia="ru-RU"/>
        </w:rPr>
      </w:pPr>
    </w:p>
    <w:p w14:paraId="7D08E478" w14:textId="77777777" w:rsidR="005E6994" w:rsidRPr="006C7362" w:rsidRDefault="005E6994" w:rsidP="005F63A5">
      <w:pPr>
        <w:pStyle w:val="ae"/>
        <w:spacing w:after="0" w:line="240" w:lineRule="auto"/>
        <w:ind w:firstLine="709"/>
        <w:jc w:val="center"/>
        <w:rPr>
          <w:rFonts w:ascii="Times New Roman" w:hAnsi="Times New Roman" w:cs="Times New Roman"/>
          <w:b/>
          <w:sz w:val="28"/>
          <w:szCs w:val="28"/>
          <w:lang w:val="ky-KG"/>
        </w:rPr>
      </w:pPr>
      <w:r w:rsidRPr="006C7362">
        <w:rPr>
          <w:rFonts w:ascii="Times New Roman" w:hAnsi="Times New Roman" w:cs="Times New Roman"/>
          <w:b/>
          <w:sz w:val="28"/>
          <w:szCs w:val="28"/>
          <w:lang w:val="ky-KG"/>
        </w:rPr>
        <w:t>8-глава. Күтүлүүчү натыйжалар</w:t>
      </w:r>
    </w:p>
    <w:p w14:paraId="5931DD48" w14:textId="77777777" w:rsidR="005E6994" w:rsidRPr="006C7362" w:rsidRDefault="005E6994" w:rsidP="005F63A5">
      <w:pPr>
        <w:pStyle w:val="a5"/>
        <w:ind w:firstLine="709"/>
        <w:jc w:val="both"/>
        <w:rPr>
          <w:rFonts w:ascii="Times New Roman" w:hAnsi="Times New Roman"/>
          <w:sz w:val="28"/>
          <w:szCs w:val="28"/>
          <w:lang w:val="ky-KG" w:eastAsia="ru-RU"/>
        </w:rPr>
      </w:pPr>
      <w:bookmarkStart w:id="16" w:name="_Hlk97918069"/>
      <w:r w:rsidRPr="006C7362">
        <w:rPr>
          <w:rFonts w:ascii="Times New Roman" w:hAnsi="Times New Roman"/>
          <w:sz w:val="28"/>
          <w:szCs w:val="28"/>
          <w:lang w:val="ky-KG" w:eastAsia="ru-RU"/>
        </w:rPr>
        <w:t>Концепциянын иш-аракетинин натыйжасы артыкчылыктуу айыл чарба продукциясын жана кайра иштетүү продукцияларынын өндүрүүнүн деңгээлин жогорулатуу болушу керек. Бул үчүн кластердик өнүктүрүүнүн индикаторлоруна мониторинг жүргүзүү жана баалоо системасын түзүү пландаштырылууда.</w:t>
      </w:r>
    </w:p>
    <w:p w14:paraId="6902FF93" w14:textId="77777777" w:rsidR="005E6994" w:rsidRPr="006C7362" w:rsidRDefault="005E6994" w:rsidP="005F63A5">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Индикатор катары төмөндөгүлөр катышат:</w:t>
      </w:r>
    </w:p>
    <w:p w14:paraId="3313A43D" w14:textId="194CB54D" w:rsidR="005E6994" w:rsidRPr="006C7362" w:rsidRDefault="005E6994" w:rsidP="005F63A5">
      <w:pPr>
        <w:pStyle w:val="a5"/>
        <w:numPr>
          <w:ilvl w:val="1"/>
          <w:numId w:val="31"/>
        </w:numPr>
        <w:tabs>
          <w:tab w:val="left" w:pos="851"/>
        </w:tabs>
        <w:ind w:left="0" w:firstLine="709"/>
        <w:jc w:val="both"/>
        <w:rPr>
          <w:rFonts w:ascii="Times New Roman" w:hAnsi="Times New Roman"/>
          <w:sz w:val="28"/>
          <w:szCs w:val="28"/>
          <w:lang w:val="ky-KG"/>
        </w:rPr>
      </w:pPr>
      <w:r w:rsidRPr="006C7362">
        <w:rPr>
          <w:rStyle w:val="y2iqfc"/>
          <w:rFonts w:ascii="Times New Roman" w:hAnsi="Times New Roman"/>
          <w:sz w:val="28"/>
          <w:szCs w:val="28"/>
          <w:lang w:val="ky-KG"/>
        </w:rPr>
        <w:t xml:space="preserve"> улуттук, региондук жана долбоордук деңгээлдеги артыкчылыктуу айыл чарба продукциясын өндүрүүнүн өсүшү;</w:t>
      </w:r>
    </w:p>
    <w:p w14:paraId="139078FA" w14:textId="16AFC9A0" w:rsidR="005E6994" w:rsidRPr="006C7362" w:rsidRDefault="00B344B6" w:rsidP="005F63A5">
      <w:pPr>
        <w:pStyle w:val="a5"/>
        <w:numPr>
          <w:ilvl w:val="1"/>
          <w:numId w:val="31"/>
        </w:numPr>
        <w:tabs>
          <w:tab w:val="left" w:pos="851"/>
        </w:tabs>
        <w:ind w:left="0"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 </w:t>
      </w:r>
      <w:r w:rsidR="005E6994" w:rsidRPr="006C7362">
        <w:rPr>
          <w:rFonts w:ascii="Times New Roman" w:hAnsi="Times New Roman"/>
          <w:sz w:val="28"/>
          <w:szCs w:val="28"/>
          <w:lang w:val="ky-KG" w:eastAsia="ru-RU"/>
        </w:rPr>
        <w:t>артыкчылыктуу айыл чарба продукциясын өндүрүү секторунда иш менен камсыз кылууну көбөйтүү;</w:t>
      </w:r>
    </w:p>
    <w:p w14:paraId="287DC6DE" w14:textId="70D6ABDB" w:rsidR="005E6994" w:rsidRPr="006C7362" w:rsidRDefault="005E6994" w:rsidP="005F63A5">
      <w:pPr>
        <w:pStyle w:val="21"/>
        <w:numPr>
          <w:ilvl w:val="1"/>
          <w:numId w:val="31"/>
        </w:numPr>
        <w:tabs>
          <w:tab w:val="left" w:pos="851"/>
        </w:tabs>
        <w:spacing w:after="0" w:line="240" w:lineRule="auto"/>
        <w:ind w:left="0" w:firstLine="709"/>
        <w:jc w:val="both"/>
        <w:rPr>
          <w:rFonts w:ascii="Times New Roman" w:hAnsi="Times New Roman" w:cs="Times New Roman"/>
          <w:sz w:val="28"/>
          <w:szCs w:val="28"/>
          <w:lang w:val="ky-KG"/>
        </w:rPr>
      </w:pPr>
      <w:bookmarkStart w:id="17" w:name="_Hlk91512396"/>
      <w:r w:rsidRPr="006C7362">
        <w:rPr>
          <w:rFonts w:ascii="Times New Roman" w:hAnsi="Times New Roman" w:cs="Times New Roman"/>
          <w:sz w:val="28"/>
          <w:szCs w:val="28"/>
          <w:lang w:val="ky-KG"/>
        </w:rPr>
        <w:t xml:space="preserve"> артыкчылыктуу азык-түлүктү кайра иштетүүнүн көбөйүшү</w:t>
      </w:r>
      <w:bookmarkEnd w:id="16"/>
      <w:r w:rsidRPr="006C7362">
        <w:rPr>
          <w:rFonts w:ascii="Times New Roman" w:hAnsi="Times New Roman" w:cs="Times New Roman"/>
          <w:sz w:val="28"/>
          <w:szCs w:val="28"/>
          <w:lang w:val="ky-KG"/>
        </w:rPr>
        <w:t xml:space="preserve">. </w:t>
      </w:r>
    </w:p>
    <w:p w14:paraId="7C430764" w14:textId="2143CA8F" w:rsidR="005E6994" w:rsidRPr="006C7362" w:rsidRDefault="005E6994" w:rsidP="00B344B6">
      <w:pPr>
        <w:pStyle w:val="21"/>
        <w:tabs>
          <w:tab w:val="left" w:pos="851"/>
        </w:tabs>
        <w:spacing w:after="0" w:line="240" w:lineRule="auto"/>
        <w:ind w:left="0" w:firstLine="851"/>
        <w:jc w:val="both"/>
        <w:rPr>
          <w:rFonts w:ascii="Times New Roman" w:hAnsi="Times New Roman" w:cs="Times New Roman"/>
          <w:sz w:val="28"/>
          <w:szCs w:val="28"/>
          <w:lang w:val="ky-KG"/>
        </w:rPr>
      </w:pPr>
      <w:r w:rsidRPr="006C7362">
        <w:rPr>
          <w:rFonts w:ascii="Times New Roman" w:hAnsi="Times New Roman" w:cs="Times New Roman"/>
          <w:sz w:val="28"/>
          <w:szCs w:val="28"/>
          <w:lang w:val="ky-KG"/>
        </w:rPr>
        <w:t>Агроөнөр жай кластерлеринин ийгилигинин негизги факторлору (ИНФ) болуп төмөнкү классификациялык топтор саналат:</w:t>
      </w:r>
    </w:p>
    <w:p w14:paraId="327F71E1" w14:textId="6E673FA0" w:rsidR="005E6994" w:rsidRPr="006C7362" w:rsidRDefault="00B344B6" w:rsidP="00B344B6">
      <w:pPr>
        <w:pStyle w:val="21"/>
        <w:tabs>
          <w:tab w:val="left" w:pos="851"/>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E6994" w:rsidRPr="006C7362">
        <w:rPr>
          <w:rFonts w:ascii="Times New Roman" w:hAnsi="Times New Roman" w:cs="Times New Roman"/>
          <w:sz w:val="28"/>
          <w:szCs w:val="28"/>
          <w:lang w:val="ky-KG"/>
        </w:rPr>
        <w:t xml:space="preserve"> технологияларга көз каранды топтор;</w:t>
      </w:r>
    </w:p>
    <w:p w14:paraId="5E40839A" w14:textId="784A29C1" w:rsidR="005E6994" w:rsidRPr="006C7362" w:rsidRDefault="00B344B6" w:rsidP="00B344B6">
      <w:pPr>
        <w:pStyle w:val="21"/>
        <w:tabs>
          <w:tab w:val="left" w:pos="851"/>
        </w:tabs>
        <w:spacing w:after="0" w:line="240" w:lineRule="auto"/>
        <w:ind w:left="709" w:firstLine="0"/>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E6994" w:rsidRPr="006C7362">
        <w:rPr>
          <w:rFonts w:ascii="Times New Roman" w:hAnsi="Times New Roman" w:cs="Times New Roman"/>
          <w:sz w:val="28"/>
          <w:szCs w:val="28"/>
          <w:lang w:val="ky-KG"/>
        </w:rPr>
        <w:t xml:space="preserve"> илимий-технологиялык артыкчылыгы боюнча түзүлгөн топтор;</w:t>
      </w:r>
    </w:p>
    <w:p w14:paraId="6C0593FE" w14:textId="7A14B69A" w:rsidR="005E6994" w:rsidRPr="006C7362" w:rsidRDefault="00B344B6" w:rsidP="00B344B6">
      <w:pPr>
        <w:pStyle w:val="21"/>
        <w:tabs>
          <w:tab w:val="left" w:pos="851"/>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E6994" w:rsidRPr="006C7362">
        <w:rPr>
          <w:rFonts w:ascii="Times New Roman" w:hAnsi="Times New Roman" w:cs="Times New Roman"/>
          <w:sz w:val="28"/>
          <w:szCs w:val="28"/>
          <w:lang w:val="ky-KG"/>
        </w:rPr>
        <w:t xml:space="preserve"> өндүрүштүн ийгиликтүү иштешин болжолдогон топтор;</w:t>
      </w:r>
    </w:p>
    <w:p w14:paraId="2D0B6A71" w14:textId="41988409" w:rsidR="005E6994" w:rsidRPr="006C7362" w:rsidRDefault="00B344B6" w:rsidP="00B344B6">
      <w:pPr>
        <w:pStyle w:val="21"/>
        <w:tabs>
          <w:tab w:val="left" w:pos="851"/>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E6994" w:rsidRPr="006C7362">
        <w:rPr>
          <w:rFonts w:ascii="Times New Roman" w:hAnsi="Times New Roman" w:cs="Times New Roman"/>
          <w:sz w:val="28"/>
          <w:szCs w:val="28"/>
          <w:lang w:val="ky-KG"/>
        </w:rPr>
        <w:t xml:space="preserve"> билимге жана тажрыйбага ээ болуу менен түзүлгөн топтор;</w:t>
      </w:r>
    </w:p>
    <w:p w14:paraId="29FF2B92" w14:textId="21D6C525" w:rsidR="005E6994" w:rsidRPr="006C7362" w:rsidRDefault="00B344B6" w:rsidP="00B344B6">
      <w:pPr>
        <w:pStyle w:val="21"/>
        <w:tabs>
          <w:tab w:val="left" w:pos="851"/>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5E6994" w:rsidRPr="006C7362">
        <w:rPr>
          <w:rFonts w:ascii="Times New Roman" w:hAnsi="Times New Roman" w:cs="Times New Roman"/>
          <w:sz w:val="28"/>
          <w:szCs w:val="28"/>
          <w:lang w:val="ky-KG"/>
        </w:rPr>
        <w:t xml:space="preserve"> уюштуруу жана башкаруу менен байланышкан топтор.</w:t>
      </w:r>
    </w:p>
    <w:p w14:paraId="3D37548F" w14:textId="77777777" w:rsidR="005E6994" w:rsidRPr="006C7362" w:rsidRDefault="005E6994" w:rsidP="005F63A5">
      <w:pPr>
        <w:pStyle w:val="a5"/>
        <w:ind w:firstLine="709"/>
        <w:jc w:val="both"/>
        <w:rPr>
          <w:rFonts w:ascii="Times New Roman" w:hAnsi="Times New Roman"/>
          <w:sz w:val="28"/>
          <w:szCs w:val="28"/>
          <w:lang w:val="ky-KG" w:eastAsia="ru-RU"/>
        </w:rPr>
      </w:pPr>
      <w:bookmarkStart w:id="18" w:name="_Hlk97918316"/>
      <w:r w:rsidRPr="006C7362">
        <w:rPr>
          <w:rFonts w:ascii="Times New Roman" w:hAnsi="Times New Roman"/>
          <w:sz w:val="28"/>
          <w:szCs w:val="28"/>
          <w:lang w:val="ky-KG" w:eastAsia="ru-RU"/>
        </w:rPr>
        <w:t>Бул Концепцияны ишке ашыруу боюнча иш-чаралар планын  колдоо чараларында каралган иш-чаралар биринчи кезекте финансылык ресурстарды толтуруу жолу менен ишке ашырылганда гана максаттуу индикаторлорго жетүү мүмкүн бол</w:t>
      </w:r>
      <w:bookmarkEnd w:id="18"/>
      <w:r w:rsidRPr="006C7362">
        <w:rPr>
          <w:rFonts w:ascii="Times New Roman" w:hAnsi="Times New Roman"/>
          <w:sz w:val="28"/>
          <w:szCs w:val="28"/>
          <w:lang w:val="ky-KG" w:eastAsia="ru-RU"/>
        </w:rPr>
        <w:t>уусун белгилеп кетүү зарыл. Каржылоо жок болгон учурда күтүлгөн көрсөткүчтөр  тиешелүү жылдарга долбоорду бекитүүдө Кыргыз Республикасынын мыйзамдарына каршы келбеген донорлордун каражаттарын  жана башка булактар  белгиленүүгө тийиш эмес. Колдонулган смета ар бир азык-түлүк кластерин өнүктүрүүнүн деталдуу пландары бекитилгенден кийин, долбоорлорду кабыл алуу менен эсептелинет.</w:t>
      </w:r>
    </w:p>
    <w:bookmarkEnd w:id="17"/>
    <w:p w14:paraId="0EB3C798" w14:textId="77777777" w:rsidR="005E6994" w:rsidRPr="006C7362" w:rsidRDefault="005E6994" w:rsidP="005E6994">
      <w:pPr>
        <w:pStyle w:val="a5"/>
        <w:ind w:firstLine="709"/>
        <w:jc w:val="center"/>
        <w:rPr>
          <w:rStyle w:val="y2iqfc"/>
          <w:rFonts w:ascii="Times New Roman" w:hAnsi="Times New Roman"/>
          <w:b/>
          <w:bCs/>
          <w:sz w:val="28"/>
          <w:szCs w:val="28"/>
          <w:lang w:val="ky-KG"/>
        </w:rPr>
      </w:pPr>
      <w:r w:rsidRPr="006C7362">
        <w:rPr>
          <w:rFonts w:ascii="Times New Roman" w:hAnsi="Times New Roman"/>
          <w:b/>
          <w:bCs/>
          <w:sz w:val="28"/>
          <w:szCs w:val="28"/>
          <w:lang w:val="ky-KG"/>
        </w:rPr>
        <w:t xml:space="preserve">9-глава. </w:t>
      </w:r>
      <w:r w:rsidRPr="006C7362">
        <w:rPr>
          <w:rStyle w:val="y2iqfc"/>
          <w:rFonts w:ascii="Times New Roman" w:hAnsi="Times New Roman"/>
          <w:b/>
          <w:bCs/>
          <w:sz w:val="28"/>
          <w:szCs w:val="28"/>
          <w:lang w:val="ky-KG"/>
        </w:rPr>
        <w:t>Жагымдуу шарттар жана тобокелдиктер</w:t>
      </w:r>
    </w:p>
    <w:p w14:paraId="21FCDD4D"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lastRenderedPageBreak/>
        <w:t>Кыргызстандын айыл чарбасынын атаандаштык артыкчылыгынын учурдагы факторлору: жаратылыш-географиялык шарттар жана айыл чарбасынын жеке секторун өнүктүрүү кластерлерди өнүктүрүүгө өбөлгө түзгөн жетиштүү каныккан шарттары бар бир нече секторлор үчүн шарттарды түзүүгө мүмкүндүк берди.</w:t>
      </w:r>
    </w:p>
    <w:p w14:paraId="7CC28698"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Айыл чарбасынын кластердик өнүгүүсүнө терс таасирин тийгизиши мүмкүн болгон жагымсыз факторлор жана тобокелдиктер төмөнкүлөр болуп саналат.</w:t>
      </w:r>
    </w:p>
    <w:p w14:paraId="4DB27B31"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hAnsi="Times New Roman"/>
          <w:sz w:val="28"/>
          <w:szCs w:val="28"/>
          <w:lang w:val="ky-KG"/>
        </w:rPr>
        <w:t>Климаттын өзгөрүшү жана жаратылыш ресурстарынын азыктуулугунуни азайышы. Бул өзгөрүүлөр климаттык факторлорго антропогендик таасирдин глобалдык таасиринен келип чыгат жана планетада орточо температуранын өсүшүнө, жаан – чачындын режиминин өзгөрүшүнө жана климаттык экстремалдык окуялардын-кургакчылыктын, үшүктүн, бороондун жыштыгынын өсүшүнө алып келиши мүмкүн.</w:t>
      </w:r>
      <w:r w:rsidRPr="006C7362">
        <w:rPr>
          <w:lang w:val="ky-KG"/>
        </w:rPr>
        <w:t xml:space="preserve"> </w:t>
      </w:r>
      <w:r w:rsidRPr="006C7362">
        <w:rPr>
          <w:rFonts w:ascii="Times New Roman" w:hAnsi="Times New Roman"/>
          <w:sz w:val="28"/>
          <w:szCs w:val="28"/>
          <w:lang w:val="ky-KG"/>
        </w:rPr>
        <w:t>Бул айыл чарбасынын алсыздыгын күчөтөт. Бул типтеги тобокелдиктердин алдын алуу үчүн ар бир мастер–планда жагымсыз климаттык кубулуштардын кесепеттеринин алдын алуу боюнча чаралар каралууга тийиш.</w:t>
      </w:r>
    </w:p>
    <w:p w14:paraId="532CD7F3"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Коррупция - бул мамлекеттик башкаруунун соңку жылдарында калыптанып, ага каршы бардык чараларга карабастан, тамырын жайган тобокелчилик. Коррупция менен күрөшүүдө аны алдын алуучу үч түрдүү иш чараны ишке ашыруу керек. </w:t>
      </w:r>
    </w:p>
    <w:p w14:paraId="7A655440" w14:textId="77777777" w:rsidR="005E6994" w:rsidRPr="006C7362" w:rsidRDefault="005E6994" w:rsidP="005E6994">
      <w:pPr>
        <w:pStyle w:val="a5"/>
        <w:ind w:firstLine="709"/>
        <w:jc w:val="both"/>
        <w:rPr>
          <w:rFonts w:ascii="Times New Roman" w:hAnsi="Times New Roman"/>
          <w:sz w:val="28"/>
          <w:szCs w:val="28"/>
          <w:lang w:val="ky-KG"/>
        </w:rPr>
      </w:pPr>
      <w:r w:rsidRPr="006C7362">
        <w:rPr>
          <w:rFonts w:ascii="Times New Roman" w:eastAsia="Times New Roman" w:hAnsi="Times New Roman"/>
          <w:sz w:val="28"/>
          <w:szCs w:val="28"/>
          <w:lang w:val="ky-KG" w:eastAsia="ru-RU"/>
        </w:rPr>
        <w:t xml:space="preserve">Биринчиден, айыл чарбасында Кластердик өнүктүрүү боюнча кеңеш тарабынан жасалган бардык кадамдардын ачыктыгы. </w:t>
      </w:r>
      <w:r w:rsidRPr="006C7362">
        <w:rPr>
          <w:rFonts w:ascii="Times New Roman" w:hAnsi="Times New Roman"/>
          <w:sz w:val="28"/>
          <w:szCs w:val="28"/>
          <w:lang w:val="ky-KG"/>
        </w:rPr>
        <w:t>Бардык чечимдер, талкуулардын протоколдору, даярдалган башкы пландар дайыма колдоо көрсөтүүчү сайтта, интернетте жарыялоо аркылуу ар бир адамга ар дайым ачык берилиши керек. Мындан тышкары, жеңилдетилген насыяларды берүүнүн жол-жоболору жана долбоордун ийгиликүү жүрүшү, анын ичинде насыя каражаттарын карызга алуучулардын төлөмдөрү да дайыма жаңыланып жана туруктуу негизде жеткиликтүү болууга тийиш.</w:t>
      </w:r>
    </w:p>
    <w:p w14:paraId="1C5E0653"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Экинчиден, коррупциялык тобокелдиктерди азайтуу үчүн кластерди өнүктүрүүнүн бардык структураларында квалификациялуу жана жакшы кадрлардын болушу  зарыл. Тандоо, квалификациясы жетишсиз кадрларды, ошондой эле мурунку ишинде өздөрүн беделин түшүргөн кызматкерлерди кыскартуу үчүн,  эң кылдаттык менен жүргүзүлүшү керек. Ошондой эле кызматкерлердин татыктуу эмгек акысын алышы коррупциялык тобокелдиктерди азайтат.</w:t>
      </w:r>
    </w:p>
    <w:p w14:paraId="5E25675B"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Кыргыз Республикасы-рельефи өтө бөлүнгөн бийик тоолуу өлкө. Республиканын аймагынын аянты 199,9 миң км2 түзөт. Республика Тянь-Шань жана Түндүк Памир-Алай тоо системасынын чектеринде Дүйнөлүк океандан алыс (1700дөн 6530 кмге чейин) жайгашкан.</w:t>
      </w:r>
    </w:p>
    <w:p w14:paraId="5BFAF9A7"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Өлкөнүн аймагынын 94% дан  ашыгы деңиз деңгээлинен 1000 м бийиктикте, 40,8% - 3000 м бийиктикте жайгашкан. Орточо бийиктиги – </w:t>
      </w:r>
      <w:r w:rsidRPr="006C7362">
        <w:rPr>
          <w:rFonts w:ascii="Times New Roman" w:hAnsi="Times New Roman"/>
          <w:sz w:val="28"/>
          <w:szCs w:val="28"/>
          <w:lang w:val="ky-KG" w:eastAsia="ru-RU"/>
        </w:rPr>
        <w:lastRenderedPageBreak/>
        <w:t>2750 м, эң чоңу – 7439 м, эң азы-401 м, териториянын 65%га  жакынын тоо кыркалары ээлейт</w:t>
      </w:r>
    </w:p>
    <w:p w14:paraId="46487594"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Калктын аярлуу катмарынын өсүшү, өлкөнүн  айрым аймактарынын  обочолонуп жайгашкандыгы, транспорттук чыгымдардын кымбаттыгы, энергетикалык аярлуулук, ири көлөмдөгү тышкы карыз, табигый кырсыктарга дуушар болуу, климаттын өзгөрүшү жана мөңгүлөрдүн ээриши тоолуу мамлекеттерде кездешүүчү негизги көйгөйлөр болуп саналат.</w:t>
      </w:r>
    </w:p>
    <w:p w14:paraId="64D3768C" w14:textId="77777777" w:rsidR="005E6994" w:rsidRPr="006C7362" w:rsidRDefault="005E6994" w:rsidP="005E6994">
      <w:pPr>
        <w:pStyle w:val="a5"/>
        <w:ind w:firstLine="709"/>
        <w:jc w:val="both"/>
        <w:rPr>
          <w:rFonts w:ascii="Times New Roman" w:hAnsi="Times New Roman"/>
          <w:sz w:val="28"/>
          <w:szCs w:val="28"/>
          <w:lang w:val="ky-KG" w:eastAsia="ru-RU"/>
        </w:rPr>
      </w:pPr>
    </w:p>
    <w:p w14:paraId="1F77B326" w14:textId="77777777" w:rsidR="005E6994" w:rsidRPr="006C7362" w:rsidRDefault="005E6994" w:rsidP="005E6994">
      <w:pPr>
        <w:pStyle w:val="ae"/>
        <w:spacing w:after="0" w:line="240" w:lineRule="auto"/>
        <w:ind w:firstLine="709"/>
        <w:jc w:val="center"/>
        <w:rPr>
          <w:rFonts w:ascii="Times New Roman" w:hAnsi="Times New Roman" w:cs="Times New Roman"/>
          <w:b/>
          <w:sz w:val="28"/>
          <w:szCs w:val="28"/>
          <w:lang w:val="ky-KG"/>
        </w:rPr>
      </w:pPr>
      <w:r w:rsidRPr="006C7362">
        <w:rPr>
          <w:rFonts w:ascii="Times New Roman" w:hAnsi="Times New Roman" w:cs="Times New Roman"/>
          <w:b/>
          <w:sz w:val="28"/>
          <w:szCs w:val="28"/>
          <w:lang w:val="ky-KG"/>
        </w:rPr>
        <w:t>10-глава. Баалоо жана мониторинг</w:t>
      </w:r>
    </w:p>
    <w:p w14:paraId="4E208DEC"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Кыргыз Республикасынын агроөнөр жай комплексинде кластердик саясат Концепциясын ишке ашыруунун натыйжалуулугун баалоо максаттуу индикаторлор тутумунун, ошондой эле белгиленген максаттарга жетүү же аткарылбай калышына мониторинг жүргүзүүчү расмий статистиканын негизинде жүзөгө ашырылат. </w:t>
      </w:r>
    </w:p>
    <w:p w14:paraId="51F17DC3"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Көрсөткүчтөрдү кошумча актуалдаштыруу боюнча айрым чаралар ушул Концепцияны ишке ашыруу боюнча иш-чаралар планында каралган.</w:t>
      </w:r>
    </w:p>
    <w:p w14:paraId="38727250"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Кластердик өнүктүрүү боюнча мамлекеттик башкаруу жаатындагы, ошондой эле ушул Концепцияны ишке ашырууга мониторинг жүргүзүү жана баалоо боюнча ыйгарым укуктуу орган Кыргыз Республикасынын Айыл чарба министрлиги болуп саналат.</w:t>
      </w:r>
    </w:p>
    <w:p w14:paraId="1998440D" w14:textId="77777777" w:rsidR="005E6994" w:rsidRPr="006C7362" w:rsidRDefault="005E6994" w:rsidP="005E6994">
      <w:pPr>
        <w:pStyle w:val="a5"/>
        <w:ind w:firstLine="709"/>
        <w:jc w:val="both"/>
        <w:rPr>
          <w:rFonts w:ascii="Times New Roman" w:hAnsi="Times New Roman"/>
          <w:sz w:val="28"/>
          <w:szCs w:val="28"/>
          <w:lang w:val="ky-KG" w:eastAsia="ru-RU"/>
        </w:rPr>
      </w:pPr>
      <w:r w:rsidRPr="006C7362">
        <w:rPr>
          <w:rFonts w:ascii="Times New Roman" w:hAnsi="Times New Roman"/>
          <w:sz w:val="28"/>
          <w:szCs w:val="28"/>
          <w:lang w:val="ky-KG" w:eastAsia="ru-RU"/>
        </w:rPr>
        <w:t xml:space="preserve">Индикаторлорду стратегиялык документтердин улуттук системасы менен шайкеш келтирүү максатында мониторинг жана баалоо индикаторлору тиешелүү улуттук стратегиялык документтерге - индикаторлор системасына - Кыргыз Республикасын 2026-жылга чейин өнүктүрүүнүн Улуттук программасына жана Туруктуу өнүктүрүүнүн индикаторлоруна ылайык келтирилет. </w:t>
      </w:r>
    </w:p>
    <w:p w14:paraId="01776A2A" w14:textId="77777777" w:rsidR="003C4658" w:rsidRPr="005E6994" w:rsidRDefault="005E6994" w:rsidP="005E6994">
      <w:pPr>
        <w:rPr>
          <w:lang w:val="ky-KG"/>
        </w:rPr>
      </w:pPr>
      <w:r w:rsidRPr="006C7362">
        <w:rPr>
          <w:rFonts w:ascii="Times New Roman" w:eastAsia="Calibri" w:hAnsi="Times New Roman" w:cs="Times New Roman"/>
          <w:sz w:val="28"/>
          <w:szCs w:val="28"/>
          <w:lang w:val="ky-KG" w:eastAsia="ru-RU"/>
        </w:rPr>
        <w:t>Жыл сайын ушул Концепцияны ишке ашырылышы Кеңештин деңгээлинде талкууланат жана Кыргыз Республикасынын Айыл чарба министрлиги тарабынан Кыргыз Республикасынын Министрлер Кабинетине тааныштыруу үчүн киргизилет.</w:t>
      </w:r>
    </w:p>
    <w:sectPr w:rsidR="003C4658" w:rsidRPr="005E6994" w:rsidSect="005E6994">
      <w:footerReference w:type="default" r:id="rId8"/>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66F64" w14:textId="77777777" w:rsidR="004052C4" w:rsidRDefault="004052C4" w:rsidP="005E6994">
      <w:pPr>
        <w:spacing w:after="0" w:line="240" w:lineRule="auto"/>
      </w:pPr>
      <w:r>
        <w:separator/>
      </w:r>
    </w:p>
  </w:endnote>
  <w:endnote w:type="continuationSeparator" w:id="0">
    <w:p w14:paraId="0F3419F1" w14:textId="77777777" w:rsidR="004052C4" w:rsidRDefault="004052C4" w:rsidP="005E6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Toktom">
    <w:altName w:val="Arial"/>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045096"/>
      <w:docPartObj>
        <w:docPartGallery w:val="Page Numbers (Bottom of Page)"/>
        <w:docPartUnique/>
      </w:docPartObj>
    </w:sdtPr>
    <w:sdtEndPr/>
    <w:sdtContent>
      <w:p w14:paraId="58DB76DB" w14:textId="77777777" w:rsidR="005E6994" w:rsidRDefault="005E6994">
        <w:pPr>
          <w:pStyle w:val="a7"/>
          <w:jc w:val="right"/>
        </w:pPr>
        <w:r>
          <w:fldChar w:fldCharType="begin"/>
        </w:r>
        <w:r>
          <w:instrText>PAGE   \* MERGEFORMAT</w:instrText>
        </w:r>
        <w:r>
          <w:fldChar w:fldCharType="separate"/>
        </w:r>
        <w:r w:rsidR="00851EEA" w:rsidRPr="00851EEA">
          <w:rPr>
            <w:noProof/>
            <w:lang w:val="ru-RU"/>
          </w:rPr>
          <w:t>2</w:t>
        </w:r>
        <w:r>
          <w:fldChar w:fldCharType="end"/>
        </w:r>
      </w:p>
    </w:sdtContent>
  </w:sdt>
  <w:p w14:paraId="766B9ED3" w14:textId="77777777" w:rsidR="005E6994" w:rsidRDefault="005E699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8A00C" w14:textId="77777777" w:rsidR="004052C4" w:rsidRDefault="004052C4" w:rsidP="005E6994">
      <w:pPr>
        <w:spacing w:after="0" w:line="240" w:lineRule="auto"/>
      </w:pPr>
      <w:r>
        <w:separator/>
      </w:r>
    </w:p>
  </w:footnote>
  <w:footnote w:type="continuationSeparator" w:id="0">
    <w:p w14:paraId="308891D6" w14:textId="77777777" w:rsidR="004052C4" w:rsidRDefault="004052C4" w:rsidP="005E69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68B"/>
    <w:multiLevelType w:val="hybridMultilevel"/>
    <w:tmpl w:val="A4C0C696"/>
    <w:lvl w:ilvl="0" w:tplc="4E0A26B8">
      <w:start w:val="3"/>
      <w:numFmt w:val="bullet"/>
      <w:lvlText w:val="–"/>
      <w:lvlJc w:val="left"/>
      <w:pPr>
        <w:ind w:left="720" w:hanging="360"/>
      </w:pPr>
      <w:rPr>
        <w:rFonts w:ascii="Times New Roman" w:eastAsia="Calibri" w:hAnsi="Times New Roman" w:cs="Times New Roman" w:hint="default"/>
      </w:rPr>
    </w:lvl>
    <w:lvl w:ilvl="1" w:tplc="C1E05A3A">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927E9D"/>
    <w:multiLevelType w:val="hybridMultilevel"/>
    <w:tmpl w:val="3C18B324"/>
    <w:lvl w:ilvl="0" w:tplc="4E0A26B8">
      <w:start w:val="3"/>
      <w:numFmt w:val="bullet"/>
      <w:lvlText w:val="–"/>
      <w:lvlJc w:val="left"/>
      <w:pPr>
        <w:ind w:left="2291" w:hanging="360"/>
      </w:pPr>
      <w:rPr>
        <w:rFonts w:ascii="Times New Roman" w:eastAsia="Calibri" w:hAnsi="Times New Roman" w:cs="Times New Roman" w:hint="default"/>
      </w:rPr>
    </w:lvl>
    <w:lvl w:ilvl="1" w:tplc="04190003">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 w15:restartNumberingAfterBreak="0">
    <w:nsid w:val="011061C7"/>
    <w:multiLevelType w:val="hybridMultilevel"/>
    <w:tmpl w:val="966ADE7C"/>
    <w:lvl w:ilvl="0" w:tplc="4E0A26B8">
      <w:start w:val="3"/>
      <w:numFmt w:val="bullet"/>
      <w:lvlText w:val="–"/>
      <w:lvlJc w:val="left"/>
      <w:pPr>
        <w:ind w:left="1571" w:hanging="360"/>
      </w:pPr>
      <w:rPr>
        <w:rFonts w:ascii="Times New Roman" w:eastAsia="Calibri" w:hAnsi="Times New Roman" w:cs="Times New Roman" w:hint="default"/>
      </w:rPr>
    </w:lvl>
    <w:lvl w:ilvl="1" w:tplc="4E0A26B8">
      <w:start w:val="3"/>
      <w:numFmt w:val="bullet"/>
      <w:lvlText w:val="–"/>
      <w:lvlJc w:val="left"/>
      <w:pPr>
        <w:ind w:left="928" w:hanging="360"/>
      </w:pPr>
      <w:rPr>
        <w:rFonts w:ascii="Times New Roman" w:eastAsia="Calibri"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24D6702"/>
    <w:multiLevelType w:val="hybridMultilevel"/>
    <w:tmpl w:val="F29AC944"/>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49276FE"/>
    <w:multiLevelType w:val="hybridMultilevel"/>
    <w:tmpl w:val="31F87780"/>
    <w:lvl w:ilvl="0" w:tplc="4E0A26B8">
      <w:start w:val="3"/>
      <w:numFmt w:val="bullet"/>
      <w:lvlText w:val="–"/>
      <w:lvlJc w:val="left"/>
      <w:pPr>
        <w:ind w:left="1571" w:hanging="360"/>
      </w:pPr>
      <w:rPr>
        <w:rFonts w:ascii="Times New Roman" w:eastAsia="Calibri"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9C44F9A"/>
    <w:multiLevelType w:val="hybridMultilevel"/>
    <w:tmpl w:val="F56A8012"/>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AAF142A"/>
    <w:multiLevelType w:val="hybridMultilevel"/>
    <w:tmpl w:val="7DE899A6"/>
    <w:lvl w:ilvl="0" w:tplc="4E0A26B8">
      <w:start w:val="3"/>
      <w:numFmt w:val="bullet"/>
      <w:lvlText w:val="–"/>
      <w:lvlJc w:val="left"/>
      <w:pPr>
        <w:ind w:left="1571" w:hanging="360"/>
      </w:pPr>
      <w:rPr>
        <w:rFonts w:ascii="Times New Roman" w:eastAsia="Calibri" w:hAnsi="Times New Roman" w:cs="Times New Roman" w:hint="default"/>
      </w:rPr>
    </w:lvl>
    <w:lvl w:ilvl="1" w:tplc="4E0A26B8">
      <w:start w:val="3"/>
      <w:numFmt w:val="bullet"/>
      <w:lvlText w:val="–"/>
      <w:lvlJc w:val="left"/>
      <w:pPr>
        <w:ind w:left="2291" w:hanging="360"/>
      </w:pPr>
      <w:rPr>
        <w:rFonts w:ascii="Times New Roman" w:eastAsia="Calibri"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16334674"/>
    <w:multiLevelType w:val="hybridMultilevel"/>
    <w:tmpl w:val="59A8DAAC"/>
    <w:lvl w:ilvl="0" w:tplc="D1F88E4A">
      <w:start w:val="2"/>
      <w:numFmt w:val="bullet"/>
      <w:lvlText w:val="-"/>
      <w:lvlJc w:val="left"/>
      <w:pPr>
        <w:ind w:left="785"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F3207DE"/>
    <w:multiLevelType w:val="hybridMultilevel"/>
    <w:tmpl w:val="1E147026"/>
    <w:lvl w:ilvl="0" w:tplc="4E0A26B8">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4E0A26B8">
      <w:start w:val="3"/>
      <w:numFmt w:val="bullet"/>
      <w:lvlText w:val="–"/>
      <w:lvlJc w:val="left"/>
      <w:pPr>
        <w:ind w:left="450" w:hanging="360"/>
      </w:pPr>
      <w:rPr>
        <w:rFonts w:ascii="Times New Roman" w:eastAsia="Calibr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9F5467"/>
    <w:multiLevelType w:val="hybridMultilevel"/>
    <w:tmpl w:val="557E2AE6"/>
    <w:lvl w:ilvl="0" w:tplc="4E0A26B8">
      <w:start w:val="3"/>
      <w:numFmt w:val="bullet"/>
      <w:lvlText w:val="–"/>
      <w:lvlJc w:val="left"/>
      <w:pPr>
        <w:ind w:left="1571" w:hanging="360"/>
      </w:pPr>
      <w:rPr>
        <w:rFonts w:ascii="Times New Roman" w:eastAsia="Calibri"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21D63B2C"/>
    <w:multiLevelType w:val="hybridMultilevel"/>
    <w:tmpl w:val="3176D18A"/>
    <w:lvl w:ilvl="0" w:tplc="2C58A966">
      <w:numFmt w:val="bullet"/>
      <w:lvlText w:val="•"/>
      <w:lvlJc w:val="left"/>
      <w:pPr>
        <w:ind w:left="1406" w:hanging="555"/>
      </w:pPr>
      <w:rPr>
        <w:rFonts w:ascii="Times New Roman" w:eastAsia="Calibri" w:hAnsi="Times New Roman" w:cs="Times New Roman" w:hint="default"/>
        <w:b w:val="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26972B31"/>
    <w:multiLevelType w:val="hybridMultilevel"/>
    <w:tmpl w:val="62F6E5C0"/>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344A2C86"/>
    <w:multiLevelType w:val="hybridMultilevel"/>
    <w:tmpl w:val="90EA01B4"/>
    <w:lvl w:ilvl="0" w:tplc="4E0A26B8">
      <w:start w:val="3"/>
      <w:numFmt w:val="bullet"/>
      <w:lvlText w:val="–"/>
      <w:lvlJc w:val="left"/>
      <w:pPr>
        <w:ind w:left="1571" w:hanging="360"/>
      </w:pPr>
      <w:rPr>
        <w:rFonts w:ascii="Times New Roman" w:eastAsia="Calibri" w:hAnsi="Times New Roman" w:cs="Times New Roman" w:hint="default"/>
      </w:rPr>
    </w:lvl>
    <w:lvl w:ilvl="1" w:tplc="4E0A26B8">
      <w:start w:val="3"/>
      <w:numFmt w:val="bullet"/>
      <w:lvlText w:val="–"/>
      <w:lvlJc w:val="left"/>
      <w:pPr>
        <w:ind w:left="2291" w:hanging="360"/>
      </w:pPr>
      <w:rPr>
        <w:rFonts w:ascii="Times New Roman" w:eastAsia="Calibri"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376D18B8"/>
    <w:multiLevelType w:val="hybridMultilevel"/>
    <w:tmpl w:val="7B7255EC"/>
    <w:lvl w:ilvl="0" w:tplc="4E0A26B8">
      <w:start w:val="3"/>
      <w:numFmt w:val="bullet"/>
      <w:lvlText w:val="–"/>
      <w:lvlJc w:val="left"/>
      <w:pPr>
        <w:ind w:left="1571" w:hanging="360"/>
      </w:pPr>
      <w:rPr>
        <w:rFonts w:ascii="Times New Roman" w:eastAsia="Calibri" w:hAnsi="Times New Roman" w:cs="Times New Roman" w:hint="default"/>
      </w:rPr>
    </w:lvl>
    <w:lvl w:ilvl="1" w:tplc="4E0A26B8">
      <w:start w:val="3"/>
      <w:numFmt w:val="bullet"/>
      <w:lvlText w:val="–"/>
      <w:lvlJc w:val="left"/>
      <w:pPr>
        <w:ind w:left="2291" w:hanging="360"/>
      </w:pPr>
      <w:rPr>
        <w:rFonts w:ascii="Times New Roman" w:eastAsia="Calibri" w:hAnsi="Times New Roman" w:cs="Times New Roman" w:hint="default"/>
      </w:rPr>
    </w:lvl>
    <w:lvl w:ilvl="2" w:tplc="B9662B16">
      <w:numFmt w:val="bullet"/>
      <w:lvlText w:val="-"/>
      <w:lvlJc w:val="left"/>
      <w:pPr>
        <w:ind w:left="3011" w:hanging="360"/>
      </w:pPr>
      <w:rPr>
        <w:rFonts w:ascii="Times New Roman" w:eastAsia="Calibri" w:hAnsi="Times New Roman" w:cs="Times New Roman" w:hint="default"/>
        <w:b/>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A016CBA"/>
    <w:multiLevelType w:val="hybridMultilevel"/>
    <w:tmpl w:val="EF2037CA"/>
    <w:lvl w:ilvl="0" w:tplc="4E0A26B8">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3B586FAD"/>
    <w:multiLevelType w:val="hybridMultilevel"/>
    <w:tmpl w:val="289AE5E0"/>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D7C7525"/>
    <w:multiLevelType w:val="hybridMultilevel"/>
    <w:tmpl w:val="A582E6FC"/>
    <w:lvl w:ilvl="0" w:tplc="4E0A26B8">
      <w:start w:val="3"/>
      <w:numFmt w:val="bullet"/>
      <w:lvlText w:val="–"/>
      <w:lvlJc w:val="left"/>
      <w:pPr>
        <w:ind w:left="2291" w:hanging="360"/>
      </w:pPr>
      <w:rPr>
        <w:rFonts w:ascii="Times New Roman" w:eastAsia="Calibri" w:hAnsi="Times New Roman" w:cs="Times New Roma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18" w15:restartNumberingAfterBreak="0">
    <w:nsid w:val="3FF85E65"/>
    <w:multiLevelType w:val="hybridMultilevel"/>
    <w:tmpl w:val="1A64DDF2"/>
    <w:lvl w:ilvl="0" w:tplc="4E0A26B8">
      <w:start w:val="3"/>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2D491B"/>
    <w:multiLevelType w:val="hybridMultilevel"/>
    <w:tmpl w:val="04B25FCA"/>
    <w:lvl w:ilvl="0" w:tplc="4E0A26B8">
      <w:start w:val="3"/>
      <w:numFmt w:val="bullet"/>
      <w:lvlText w:val="–"/>
      <w:lvlJc w:val="left"/>
      <w:pPr>
        <w:ind w:left="720" w:hanging="360"/>
      </w:pPr>
      <w:rPr>
        <w:rFonts w:ascii="Times New Roman" w:eastAsia="Calibri" w:hAnsi="Times New Roman" w:cs="Times New Roman" w:hint="default"/>
      </w:rPr>
    </w:lvl>
    <w:lvl w:ilvl="1" w:tplc="4E0A26B8">
      <w:start w:val="3"/>
      <w:numFmt w:val="bullet"/>
      <w:lvlText w:val="–"/>
      <w:lvlJc w:val="left"/>
      <w:pPr>
        <w:ind w:left="1068"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0D3285"/>
    <w:multiLevelType w:val="hybridMultilevel"/>
    <w:tmpl w:val="F5BCC33E"/>
    <w:lvl w:ilvl="0" w:tplc="AFC2125E">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903653"/>
    <w:multiLevelType w:val="hybridMultilevel"/>
    <w:tmpl w:val="B7968886"/>
    <w:lvl w:ilvl="0" w:tplc="4E0A26B8">
      <w:start w:val="3"/>
      <w:numFmt w:val="bullet"/>
      <w:lvlText w:val="–"/>
      <w:lvlJc w:val="left"/>
      <w:pPr>
        <w:ind w:left="1571" w:hanging="360"/>
      </w:pPr>
      <w:rPr>
        <w:rFonts w:ascii="Times New Roman" w:eastAsia="Calibri" w:hAnsi="Times New Roman" w:cs="Times New Roman" w:hint="default"/>
      </w:rPr>
    </w:lvl>
    <w:lvl w:ilvl="1" w:tplc="4E0A26B8">
      <w:start w:val="3"/>
      <w:numFmt w:val="bullet"/>
      <w:lvlText w:val="–"/>
      <w:lvlJc w:val="left"/>
      <w:pPr>
        <w:ind w:left="2291" w:hanging="360"/>
      </w:pPr>
      <w:rPr>
        <w:rFonts w:ascii="Times New Roman" w:eastAsia="Calibri"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15:restartNumberingAfterBreak="0">
    <w:nsid w:val="4F913D01"/>
    <w:multiLevelType w:val="hybridMultilevel"/>
    <w:tmpl w:val="3398CFEE"/>
    <w:lvl w:ilvl="0" w:tplc="4E0A26B8">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47757B"/>
    <w:multiLevelType w:val="hybridMultilevel"/>
    <w:tmpl w:val="67162A3C"/>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5772728C"/>
    <w:multiLevelType w:val="hybridMultilevel"/>
    <w:tmpl w:val="330227B8"/>
    <w:lvl w:ilvl="0" w:tplc="A006932A">
      <w:start w:val="2"/>
      <w:numFmt w:val="bullet"/>
      <w:lvlText w:val="-"/>
      <w:lvlJc w:val="left"/>
      <w:pPr>
        <w:ind w:left="720" w:hanging="360"/>
      </w:pPr>
      <w:rPr>
        <w:rFonts w:ascii="inherit" w:eastAsia="Times New Roman" w:hAnsi="inherit"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DC4EC4"/>
    <w:multiLevelType w:val="hybridMultilevel"/>
    <w:tmpl w:val="DB5AA62A"/>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E511D91"/>
    <w:multiLevelType w:val="hybridMultilevel"/>
    <w:tmpl w:val="49F46C48"/>
    <w:lvl w:ilvl="0" w:tplc="E7926370">
      <w:start w:val="2"/>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15:restartNumberingAfterBreak="0">
    <w:nsid w:val="64C944C1"/>
    <w:multiLevelType w:val="hybridMultilevel"/>
    <w:tmpl w:val="AADA1DE0"/>
    <w:lvl w:ilvl="0" w:tplc="4E0A26B8">
      <w:start w:val="3"/>
      <w:numFmt w:val="bullet"/>
      <w:lvlText w:val="–"/>
      <w:lvlJc w:val="left"/>
      <w:pPr>
        <w:ind w:left="1571" w:hanging="360"/>
      </w:pPr>
      <w:rPr>
        <w:rFonts w:ascii="Times New Roman" w:eastAsia="Calibri" w:hAnsi="Times New Roman" w:cs="Times New Roman" w:hint="default"/>
      </w:rPr>
    </w:lvl>
    <w:lvl w:ilvl="1" w:tplc="4E0A26B8">
      <w:start w:val="3"/>
      <w:numFmt w:val="bullet"/>
      <w:lvlText w:val="–"/>
      <w:lvlJc w:val="left"/>
      <w:pPr>
        <w:ind w:left="2291" w:hanging="360"/>
      </w:pPr>
      <w:rPr>
        <w:rFonts w:ascii="Times New Roman" w:eastAsia="Calibri"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67225413"/>
    <w:multiLevelType w:val="hybridMultilevel"/>
    <w:tmpl w:val="B000A634"/>
    <w:lvl w:ilvl="0" w:tplc="4ECA219C">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F2A6932"/>
    <w:multiLevelType w:val="hybridMultilevel"/>
    <w:tmpl w:val="3A4CD470"/>
    <w:lvl w:ilvl="0" w:tplc="D96E0ACE">
      <w:start w:val="3"/>
      <w:numFmt w:val="bullet"/>
      <w:lvlText w:val="–"/>
      <w:lvlJc w:val="left"/>
      <w:pPr>
        <w:ind w:left="785" w:hanging="360"/>
      </w:pPr>
      <w:rPr>
        <w:rFonts w:ascii="Times New Roman" w:eastAsia="Calibri" w:hAnsi="Times New Roman" w:cs="Times New Roman" w:hint="default"/>
      </w:rPr>
    </w:lvl>
    <w:lvl w:ilvl="1" w:tplc="6F18602E">
      <w:numFmt w:val="bullet"/>
      <w:lvlText w:val="•"/>
      <w:lvlJc w:val="left"/>
      <w:pPr>
        <w:ind w:left="1700" w:hanging="555"/>
      </w:pPr>
      <w:rPr>
        <w:rFonts w:ascii="Times New Roman" w:eastAsia="Calibri" w:hAnsi="Times New Roman" w:cs="Times New Roman"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73AE3433"/>
    <w:multiLevelType w:val="hybridMultilevel"/>
    <w:tmpl w:val="7C426402"/>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78ED6F82"/>
    <w:multiLevelType w:val="hybridMultilevel"/>
    <w:tmpl w:val="250EE45A"/>
    <w:lvl w:ilvl="0" w:tplc="4E0A26B8">
      <w:start w:val="3"/>
      <w:numFmt w:val="bullet"/>
      <w:lvlText w:val="–"/>
      <w:lvlJc w:val="left"/>
      <w:pPr>
        <w:ind w:left="1571" w:hanging="360"/>
      </w:pPr>
      <w:rPr>
        <w:rFonts w:ascii="Times New Roman" w:eastAsia="Calibri"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8"/>
  </w:num>
  <w:num w:numId="2">
    <w:abstractNumId w:val="24"/>
  </w:num>
  <w:num w:numId="3">
    <w:abstractNumId w:val="28"/>
  </w:num>
  <w:num w:numId="4">
    <w:abstractNumId w:val="7"/>
  </w:num>
  <w:num w:numId="5">
    <w:abstractNumId w:val="15"/>
  </w:num>
  <w:num w:numId="6">
    <w:abstractNumId w:val="29"/>
  </w:num>
  <w:num w:numId="7">
    <w:abstractNumId w:val="4"/>
  </w:num>
  <w:num w:numId="8">
    <w:abstractNumId w:val="11"/>
  </w:num>
  <w:num w:numId="9">
    <w:abstractNumId w:val="5"/>
  </w:num>
  <w:num w:numId="10">
    <w:abstractNumId w:val="17"/>
  </w:num>
  <w:num w:numId="11">
    <w:abstractNumId w:val="31"/>
  </w:num>
  <w:num w:numId="12">
    <w:abstractNumId w:val="1"/>
  </w:num>
  <w:num w:numId="13">
    <w:abstractNumId w:val="20"/>
  </w:num>
  <w:num w:numId="14">
    <w:abstractNumId w:val="0"/>
  </w:num>
  <w:num w:numId="15">
    <w:abstractNumId w:val="10"/>
  </w:num>
  <w:num w:numId="16">
    <w:abstractNumId w:val="25"/>
  </w:num>
  <w:num w:numId="17">
    <w:abstractNumId w:val="13"/>
  </w:num>
  <w:num w:numId="18">
    <w:abstractNumId w:val="30"/>
  </w:num>
  <w:num w:numId="19">
    <w:abstractNumId w:val="27"/>
  </w:num>
  <w:num w:numId="20">
    <w:abstractNumId w:val="3"/>
  </w:num>
  <w:num w:numId="21">
    <w:abstractNumId w:val="21"/>
  </w:num>
  <w:num w:numId="22">
    <w:abstractNumId w:val="23"/>
  </w:num>
  <w:num w:numId="23">
    <w:abstractNumId w:val="14"/>
  </w:num>
  <w:num w:numId="24">
    <w:abstractNumId w:val="12"/>
  </w:num>
  <w:num w:numId="25">
    <w:abstractNumId w:val="6"/>
  </w:num>
  <w:num w:numId="26">
    <w:abstractNumId w:val="22"/>
  </w:num>
  <w:num w:numId="27">
    <w:abstractNumId w:val="9"/>
  </w:num>
  <w:num w:numId="28">
    <w:abstractNumId w:val="16"/>
  </w:num>
  <w:num w:numId="29">
    <w:abstractNumId w:val="2"/>
  </w:num>
  <w:num w:numId="30">
    <w:abstractNumId w:val="18"/>
  </w:num>
  <w:num w:numId="31">
    <w:abstractNumId w:val="1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994"/>
    <w:rsid w:val="00153292"/>
    <w:rsid w:val="00231C1A"/>
    <w:rsid w:val="00275907"/>
    <w:rsid w:val="00293F01"/>
    <w:rsid w:val="0033351F"/>
    <w:rsid w:val="003C4658"/>
    <w:rsid w:val="004052C4"/>
    <w:rsid w:val="004D0C8D"/>
    <w:rsid w:val="005115B8"/>
    <w:rsid w:val="00551C2D"/>
    <w:rsid w:val="005C4E6F"/>
    <w:rsid w:val="005E6994"/>
    <w:rsid w:val="005F63A5"/>
    <w:rsid w:val="0062602C"/>
    <w:rsid w:val="006C7362"/>
    <w:rsid w:val="007D447D"/>
    <w:rsid w:val="00851EEA"/>
    <w:rsid w:val="008A7865"/>
    <w:rsid w:val="0092198E"/>
    <w:rsid w:val="00930B32"/>
    <w:rsid w:val="00A46894"/>
    <w:rsid w:val="00AC57AF"/>
    <w:rsid w:val="00B344B6"/>
    <w:rsid w:val="00B816BB"/>
    <w:rsid w:val="00B87114"/>
    <w:rsid w:val="00BA7D7D"/>
    <w:rsid w:val="00C02011"/>
    <w:rsid w:val="00C07377"/>
    <w:rsid w:val="00C86AA7"/>
    <w:rsid w:val="00CB6354"/>
    <w:rsid w:val="00D83D6C"/>
    <w:rsid w:val="00D940EA"/>
    <w:rsid w:val="00EC1912"/>
    <w:rsid w:val="00F54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979C1"/>
  <w15:chartTrackingRefBased/>
  <w15:docId w15:val="{E2F2FE1A-6120-4573-B19F-8F6E2EFD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6994"/>
    <w:pPr>
      <w:spacing w:line="256" w:lineRule="auto"/>
    </w:pPr>
    <w:rPr>
      <w:lang w:val="en-US"/>
    </w:rPr>
  </w:style>
  <w:style w:type="paragraph" w:styleId="1">
    <w:name w:val="heading 1"/>
    <w:basedOn w:val="a0"/>
    <w:next w:val="a0"/>
    <w:link w:val="10"/>
    <w:uiPriority w:val="9"/>
    <w:qFormat/>
    <w:rsid w:val="005E69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5E69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6994"/>
    <w:rPr>
      <w:rFonts w:asciiTheme="majorHAnsi" w:eastAsiaTheme="majorEastAsia" w:hAnsiTheme="majorHAnsi" w:cstheme="majorBidi"/>
      <w:color w:val="2F5496" w:themeColor="accent1" w:themeShade="BF"/>
      <w:sz w:val="32"/>
      <w:szCs w:val="32"/>
      <w:lang w:val="en-US"/>
    </w:rPr>
  </w:style>
  <w:style w:type="character" w:customStyle="1" w:styleId="20">
    <w:name w:val="Заголовок 2 Знак"/>
    <w:basedOn w:val="a1"/>
    <w:link w:val="2"/>
    <w:uiPriority w:val="9"/>
    <w:rsid w:val="005E6994"/>
    <w:rPr>
      <w:rFonts w:asciiTheme="majorHAnsi" w:eastAsiaTheme="majorEastAsia" w:hAnsiTheme="majorHAnsi" w:cstheme="majorBidi"/>
      <w:color w:val="2F5496" w:themeColor="accent1" w:themeShade="BF"/>
      <w:sz w:val="26"/>
      <w:szCs w:val="26"/>
      <w:lang w:val="en-US"/>
    </w:rPr>
  </w:style>
  <w:style w:type="character" w:customStyle="1" w:styleId="a4">
    <w:name w:val="Без интервала Знак"/>
    <w:aliases w:val="Дооранов Знак,чсамя Знак,обычный Знак,Без интервала1 Знак,No Spacing Знак"/>
    <w:link w:val="a5"/>
    <w:uiPriority w:val="1"/>
    <w:locked/>
    <w:rsid w:val="005E6994"/>
    <w:rPr>
      <w:rFonts w:ascii="Calibri" w:eastAsia="Calibri" w:hAnsi="Calibri" w:cs="Times New Roman"/>
      <w:lang w:val="en-US"/>
    </w:rPr>
  </w:style>
  <w:style w:type="paragraph" w:styleId="a5">
    <w:name w:val="No Spacing"/>
    <w:aliases w:val="Дооранов,чсамя,обычный,Без интервала1,No Spacing"/>
    <w:link w:val="a4"/>
    <w:uiPriority w:val="1"/>
    <w:qFormat/>
    <w:rsid w:val="005E6994"/>
    <w:pPr>
      <w:spacing w:after="0" w:line="240" w:lineRule="auto"/>
    </w:pPr>
    <w:rPr>
      <w:rFonts w:ascii="Calibri" w:eastAsia="Calibri" w:hAnsi="Calibri" w:cs="Times New Roman"/>
      <w:lang w:val="en-US"/>
    </w:rPr>
  </w:style>
  <w:style w:type="paragraph" w:customStyle="1" w:styleId="a">
    <w:name w:val="Текст СРС Знак Знак Знак Знак"/>
    <w:basedOn w:val="a0"/>
    <w:link w:val="a6"/>
    <w:rsid w:val="005E6994"/>
    <w:pPr>
      <w:numPr>
        <w:numId w:val="1"/>
      </w:numPr>
      <w:spacing w:before="120" w:after="120" w:line="240" w:lineRule="auto"/>
      <w:jc w:val="both"/>
    </w:pPr>
    <w:rPr>
      <w:rFonts w:ascii="Arial UniToktom" w:eastAsia="Times New Roman" w:hAnsi="Arial UniToktom" w:cs="Times New Roman"/>
      <w:lang w:val="en-GB" w:eastAsia="ru-RU"/>
    </w:rPr>
  </w:style>
  <w:style w:type="character" w:customStyle="1" w:styleId="a6">
    <w:name w:val="Текст СРС Знак Знак Знак Знак Знак"/>
    <w:link w:val="a"/>
    <w:rsid w:val="005E6994"/>
    <w:rPr>
      <w:rFonts w:ascii="Arial UniToktom" w:eastAsia="Times New Roman" w:hAnsi="Arial UniToktom" w:cs="Times New Roman"/>
      <w:lang w:val="en-GB" w:eastAsia="ru-RU"/>
    </w:rPr>
  </w:style>
  <w:style w:type="paragraph" w:styleId="a7">
    <w:name w:val="footer"/>
    <w:basedOn w:val="a0"/>
    <w:link w:val="a8"/>
    <w:uiPriority w:val="99"/>
    <w:unhideWhenUsed/>
    <w:rsid w:val="005E6994"/>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E6994"/>
    <w:rPr>
      <w:lang w:val="en-US"/>
    </w:rPr>
  </w:style>
  <w:style w:type="paragraph" w:styleId="HTML">
    <w:name w:val="HTML Preformatted"/>
    <w:basedOn w:val="a0"/>
    <w:link w:val="HTML0"/>
    <w:uiPriority w:val="99"/>
    <w:unhideWhenUsed/>
    <w:rsid w:val="005E6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5E6994"/>
    <w:rPr>
      <w:rFonts w:ascii="Courier New" w:eastAsia="Times New Roman" w:hAnsi="Courier New" w:cs="Courier New"/>
      <w:sz w:val="20"/>
      <w:szCs w:val="20"/>
      <w:lang w:eastAsia="ru-RU"/>
    </w:rPr>
  </w:style>
  <w:style w:type="character" w:customStyle="1" w:styleId="y2iqfc">
    <w:name w:val="y2iqfc"/>
    <w:basedOn w:val="a1"/>
    <w:rsid w:val="005E6994"/>
  </w:style>
  <w:style w:type="paragraph" w:styleId="a9">
    <w:name w:val="List Paragraph"/>
    <w:basedOn w:val="a0"/>
    <w:uiPriority w:val="34"/>
    <w:qFormat/>
    <w:rsid w:val="005E6994"/>
    <w:pPr>
      <w:ind w:left="720"/>
      <w:contextualSpacing/>
    </w:pPr>
  </w:style>
  <w:style w:type="paragraph" w:styleId="aa">
    <w:name w:val="Balloon Text"/>
    <w:basedOn w:val="a0"/>
    <w:link w:val="ab"/>
    <w:uiPriority w:val="99"/>
    <w:semiHidden/>
    <w:unhideWhenUsed/>
    <w:rsid w:val="005E6994"/>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5E6994"/>
    <w:rPr>
      <w:rFonts w:ascii="Segoe UI" w:hAnsi="Segoe UI" w:cs="Segoe UI"/>
      <w:sz w:val="18"/>
      <w:szCs w:val="18"/>
      <w:lang w:val="en-US"/>
    </w:rPr>
  </w:style>
  <w:style w:type="paragraph" w:styleId="ac">
    <w:name w:val="Title"/>
    <w:basedOn w:val="a0"/>
    <w:next w:val="a0"/>
    <w:link w:val="ad"/>
    <w:uiPriority w:val="10"/>
    <w:qFormat/>
    <w:rsid w:val="005E69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1"/>
    <w:link w:val="ac"/>
    <w:uiPriority w:val="10"/>
    <w:rsid w:val="005E6994"/>
    <w:rPr>
      <w:rFonts w:asciiTheme="majorHAnsi" w:eastAsiaTheme="majorEastAsia" w:hAnsiTheme="majorHAnsi" w:cstheme="majorBidi"/>
      <w:spacing w:val="-10"/>
      <w:kern w:val="28"/>
      <w:sz w:val="56"/>
      <w:szCs w:val="56"/>
      <w:lang w:val="en-US"/>
    </w:rPr>
  </w:style>
  <w:style w:type="paragraph" w:styleId="ae">
    <w:name w:val="Body Text"/>
    <w:basedOn w:val="a0"/>
    <w:link w:val="af"/>
    <w:uiPriority w:val="99"/>
    <w:unhideWhenUsed/>
    <w:rsid w:val="005E6994"/>
    <w:pPr>
      <w:spacing w:after="120"/>
    </w:pPr>
  </w:style>
  <w:style w:type="character" w:customStyle="1" w:styleId="af">
    <w:name w:val="Основной текст Знак"/>
    <w:basedOn w:val="a1"/>
    <w:link w:val="ae"/>
    <w:uiPriority w:val="99"/>
    <w:rsid w:val="005E6994"/>
    <w:rPr>
      <w:lang w:val="en-US"/>
    </w:rPr>
  </w:style>
  <w:style w:type="paragraph" w:styleId="af0">
    <w:name w:val="Subtitle"/>
    <w:basedOn w:val="a0"/>
    <w:next w:val="a0"/>
    <w:link w:val="af1"/>
    <w:uiPriority w:val="11"/>
    <w:qFormat/>
    <w:rsid w:val="005E6994"/>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5E6994"/>
    <w:rPr>
      <w:rFonts w:eastAsiaTheme="minorEastAsia"/>
      <w:color w:val="5A5A5A" w:themeColor="text1" w:themeTint="A5"/>
      <w:spacing w:val="15"/>
      <w:lang w:val="en-US"/>
    </w:rPr>
  </w:style>
  <w:style w:type="paragraph" w:styleId="af2">
    <w:name w:val="Body Text First Indent"/>
    <w:basedOn w:val="ae"/>
    <w:link w:val="af3"/>
    <w:uiPriority w:val="99"/>
    <w:unhideWhenUsed/>
    <w:rsid w:val="005E6994"/>
    <w:pPr>
      <w:spacing w:after="160"/>
      <w:ind w:firstLine="360"/>
    </w:pPr>
  </w:style>
  <w:style w:type="character" w:customStyle="1" w:styleId="af3">
    <w:name w:val="Красная строка Знак"/>
    <w:basedOn w:val="af"/>
    <w:link w:val="af2"/>
    <w:uiPriority w:val="99"/>
    <w:rsid w:val="005E6994"/>
    <w:rPr>
      <w:lang w:val="en-US"/>
    </w:rPr>
  </w:style>
  <w:style w:type="paragraph" w:styleId="af4">
    <w:name w:val="Body Text Indent"/>
    <w:basedOn w:val="a0"/>
    <w:link w:val="af5"/>
    <w:uiPriority w:val="99"/>
    <w:semiHidden/>
    <w:unhideWhenUsed/>
    <w:rsid w:val="005E6994"/>
    <w:pPr>
      <w:spacing w:after="120"/>
      <w:ind w:left="283"/>
    </w:pPr>
  </w:style>
  <w:style w:type="character" w:customStyle="1" w:styleId="af5">
    <w:name w:val="Основной текст с отступом Знак"/>
    <w:basedOn w:val="a1"/>
    <w:link w:val="af4"/>
    <w:uiPriority w:val="99"/>
    <w:semiHidden/>
    <w:rsid w:val="005E6994"/>
    <w:rPr>
      <w:lang w:val="en-US"/>
    </w:rPr>
  </w:style>
  <w:style w:type="paragraph" w:styleId="21">
    <w:name w:val="Body Text First Indent 2"/>
    <w:basedOn w:val="af4"/>
    <w:link w:val="22"/>
    <w:uiPriority w:val="99"/>
    <w:unhideWhenUsed/>
    <w:rsid w:val="005E6994"/>
    <w:pPr>
      <w:spacing w:after="160"/>
      <w:ind w:left="360" w:firstLine="360"/>
    </w:pPr>
  </w:style>
  <w:style w:type="character" w:customStyle="1" w:styleId="22">
    <w:name w:val="Красная строка 2 Знак"/>
    <w:basedOn w:val="af5"/>
    <w:link w:val="21"/>
    <w:uiPriority w:val="99"/>
    <w:rsid w:val="005E6994"/>
    <w:rPr>
      <w:lang w:val="en-US"/>
    </w:rPr>
  </w:style>
  <w:style w:type="paragraph" w:styleId="af6">
    <w:name w:val="header"/>
    <w:basedOn w:val="a0"/>
    <w:link w:val="af7"/>
    <w:uiPriority w:val="99"/>
    <w:unhideWhenUsed/>
    <w:rsid w:val="005E6994"/>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5E699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7952</Words>
  <Characters>45333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Венера Давлетбакова</dc:creator>
  <cp:keywords/>
  <dc:description/>
  <cp:lastModifiedBy>Алтынай Мураталиева</cp:lastModifiedBy>
  <cp:revision>2</cp:revision>
  <cp:lastPrinted>2022-12-22T04:36:00Z</cp:lastPrinted>
  <dcterms:created xsi:type="dcterms:W3CDTF">2023-01-17T10:34:00Z</dcterms:created>
  <dcterms:modified xsi:type="dcterms:W3CDTF">2023-01-17T10:34:00Z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c840a984-c354-4e1b-a15f-16ea4097d558</vt:lpwstr>
  </property>
</Properties>
</file>